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sz w:val="40"/>
          <w:szCs w:val="36"/>
        </w:rPr>
      </w:pPr>
      <w:r>
        <w:rPr>
          <w:rFonts w:hint="eastAsia"/>
          <w:b/>
          <w:sz w:val="40"/>
          <w:szCs w:val="36"/>
        </w:rPr>
        <w:t>202</w:t>
      </w:r>
      <w:r>
        <w:rPr>
          <w:lang w:eastAsia="ko-KR"/>
          <w:rFonts w:hint="eastAsia"/>
          <w:b/>
          <w:sz w:val="40"/>
          <w:szCs w:val="36"/>
          <w:rtl w:val="off"/>
        </w:rPr>
        <w:t>6</w:t>
      </w:r>
      <w:r>
        <w:rPr>
          <w:rFonts w:hint="eastAsia"/>
          <w:b/>
          <w:sz w:val="40"/>
          <w:szCs w:val="36"/>
        </w:rPr>
        <w:t>-</w:t>
      </w:r>
      <w:r>
        <w:rPr>
          <w:b/>
          <w:sz w:val="40"/>
          <w:szCs w:val="36"/>
        </w:rPr>
        <w:t>2</w:t>
      </w:r>
      <w:r>
        <w:rPr>
          <w:rFonts w:hint="eastAsia"/>
          <w:b/>
          <w:sz w:val="40"/>
          <w:szCs w:val="36"/>
        </w:rPr>
        <w:t>학기</w:t>
      </w:r>
      <w:r>
        <w:rPr>
          <w:rFonts w:hint="eastAsia"/>
          <w:b/>
          <w:sz w:val="40"/>
          <w:szCs w:val="36"/>
        </w:rPr>
        <w:t xml:space="preserve"> 해외현장</w:t>
      </w:r>
      <w:r>
        <w:rPr>
          <w:rFonts w:hint="eastAsia"/>
          <w:b/>
          <w:sz w:val="40"/>
          <w:szCs w:val="36"/>
        </w:rPr>
        <w:t>학습</w:t>
      </w:r>
      <w:r>
        <w:rPr>
          <w:rFonts w:hint="eastAsia"/>
          <w:b/>
          <w:sz w:val="40"/>
          <w:szCs w:val="36"/>
        </w:rPr>
        <w:t xml:space="preserve"> </w:t>
      </w:r>
      <w:r>
        <w:rPr>
          <w:rFonts w:hint="eastAsia"/>
          <w:b/>
          <w:sz w:val="40"/>
          <w:szCs w:val="36"/>
        </w:rPr>
        <w:t>신청</w:t>
      </w:r>
      <w:r>
        <w:rPr>
          <w:rFonts w:hint="eastAsia"/>
          <w:b/>
          <w:sz w:val="40"/>
          <w:szCs w:val="36"/>
        </w:rPr>
        <w:t xml:space="preserve"> </w:t>
      </w:r>
      <w:r>
        <w:rPr>
          <w:rFonts w:hint="eastAsia"/>
          <w:b/>
          <w:sz w:val="40"/>
          <w:szCs w:val="36"/>
        </w:rPr>
        <w:t>안내</w:t>
      </w:r>
    </w:p>
    <w:p>
      <w:pPr>
        <w:jc w:val="center"/>
        <w:rPr>
          <w:sz w:val="36"/>
          <w:szCs w:val="30"/>
        </w:rPr>
      </w:pP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1; 해외현장학습</w:t>
      </w:r>
    </w:p>
    <w:p>
      <w:pPr>
        <w:rPr>
          <w:color w:val="FF0000"/>
          <w:sz w:val="22"/>
        </w:rPr>
      </w:pP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2"/>
        </w:rPr>
        <w:t>중국어중</w:t>
      </w:r>
      <w:r>
        <w:rPr>
          <w:lang w:eastAsia="ko-KR"/>
          <w:rFonts w:hint="eastAsia"/>
          <w:sz w:val="22"/>
          <w:rtl w:val="off"/>
        </w:rPr>
        <w:t>국학 전공 학생들이</w:t>
      </w:r>
      <w:r>
        <w:rPr>
          <w:rFonts w:hint="eastAsia"/>
          <w:sz w:val="22"/>
        </w:rPr>
        <w:t xml:space="preserve"> 2학년 2학기 1개 학기 동안 중국협력대학에 파견되어 중국어를 배우고 중국문화를 체험하는 프로그램입니다. 전공학점</w:t>
      </w:r>
      <w:r>
        <w:rPr>
          <w:lang w:eastAsia="ko-KR"/>
          <w:rFonts w:hint="eastAsia"/>
          <w:sz w:val="22"/>
          <w:rtl w:val="off"/>
        </w:rPr>
        <w:t xml:space="preserve">은 총 14학점(25학번은 일반선택 15학점)이 </w:t>
      </w:r>
      <w:r>
        <w:rPr>
          <w:rFonts w:hint="eastAsia"/>
          <w:sz w:val="22"/>
        </w:rPr>
        <w:t xml:space="preserve">인정되며, </w:t>
      </w:r>
      <w:r>
        <w:rPr>
          <w:rFonts w:hint="eastAsia"/>
          <w:color w:val="FF0000"/>
          <w:sz w:val="22"/>
        </w:rPr>
        <w:t xml:space="preserve">울산대 등록금의 50%를 지원합니다. </w:t>
      </w:r>
      <w:r>
        <w:rPr>
          <w:rFonts w:hint="eastAsia"/>
          <w:color w:val="FF0000"/>
          <w:sz w:val="22"/>
        </w:rPr>
        <w:t xml:space="preserve"> 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.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파견대학 및 </w:t>
      </w:r>
      <w:r>
        <w:rPr>
          <w:rFonts w:hint="eastAsia"/>
          <w:sz w:val="24"/>
          <w:szCs w:val="24"/>
        </w:rPr>
        <w:t>참고비용</w:t>
      </w:r>
      <w:r>
        <w:rPr>
          <w:rFonts w:hint="eastAsia"/>
          <w:sz w:val="24"/>
          <w:szCs w:val="24"/>
        </w:rPr>
        <w:t xml:space="preserve"> (20</w:t>
      </w:r>
      <w:r>
        <w:rPr>
          <w:rFonts w:hint="eastAsia"/>
          <w:sz w:val="24"/>
          <w:szCs w:val="24"/>
        </w:rPr>
        <w:t>2</w:t>
      </w:r>
      <w:r>
        <w:rPr>
          <w:lang w:eastAsia="ko-KR"/>
          <w:rFonts w:hint="eastAsia"/>
          <w:sz w:val="24"/>
          <w:szCs w:val="24"/>
          <w:rtl w:val="off"/>
        </w:rPr>
        <w:t>6</w:t>
      </w:r>
      <w:r>
        <w:rPr>
          <w:rFonts w:hint="eastAsia"/>
          <w:sz w:val="24"/>
          <w:szCs w:val="24"/>
        </w:rPr>
        <w:t>.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04</w:t>
      </w:r>
      <w:r>
        <w:rPr>
          <w:rFonts w:hint="eastAsia"/>
          <w:sz w:val="24"/>
          <w:szCs w:val="24"/>
        </w:rPr>
        <w:t xml:space="preserve"> 조사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변동</w:t>
      </w:r>
      <w:r>
        <w:rPr>
          <w:rFonts w:hint="eastAsia"/>
          <w:sz w:val="24"/>
          <w:szCs w:val="24"/>
        </w:rPr>
        <w:t>가능성</w:t>
      </w:r>
      <w:r>
        <w:rPr>
          <w:rFonts w:hint="eastAsia"/>
          <w:sz w:val="24"/>
          <w:szCs w:val="24"/>
        </w:rPr>
        <w:t xml:space="preserve"> 有</w:t>
      </w:r>
      <w:r>
        <w:rPr>
          <w:rFonts w:hint="eastAsia"/>
          <w:sz w:val="24"/>
          <w:szCs w:val="24"/>
        </w:rPr>
        <w:t>)</w:t>
      </w:r>
      <w:r>
        <w:rPr>
          <w:lang w:eastAsia="ko-KR"/>
          <w:rFonts w:hint="eastAsia"/>
          <w:sz w:val="24"/>
          <w:szCs w:val="24"/>
          <w:rtl w:val="off"/>
        </w:rPr>
        <w:t xml:space="preserve"> (1위안 = 220원)</w:t>
      </w:r>
    </w:p>
    <w:p>
      <w:pPr>
        <w:spacing w:line="120" w:lineRule="auto"/>
        <w:rPr>
          <w:rFonts w:eastAsia="SimSun"/>
        </w:rPr>
      </w:pPr>
    </w:p>
    <w:tbl>
      <w:tblPr>
        <w:tblW w:w="10399" w:type="dxa"/>
        <w:tblInd w:w="84" w:type="dxa"/>
        <w:tblLook w:val="04A0" w:firstRow="1" w:lastRow="0" w:firstColumn="1" w:lastColumn="0" w:noHBand="0" w:noVBand="1"/>
        <w:tblLayout w:type="fixed"/>
        <w:tblCellMar>
          <w:left w:w="99" w:type="dxa"/>
          <w:right w:w="99" w:type="dxa"/>
        </w:tblCellMar>
      </w:tblPr>
      <w:tblGrid>
        <w:gridCol w:w="1217"/>
        <w:gridCol w:w="1012"/>
        <w:gridCol w:w="1047"/>
        <w:gridCol w:w="1223"/>
        <w:gridCol w:w="3634"/>
        <w:gridCol w:w="2266"/>
      </w:tblGrid>
      <w:tr>
        <w:trPr>
          <w:trHeight w:val="330" w:hRule="atLeast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학교</w:t>
            </w:r>
          </w:p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(소재지)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학비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등록비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lang w:eastAsia="ko-KR"/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rtl w:val="off"/>
              </w:rPr>
              <w:t>교재비</w:t>
            </w:r>
          </w:p>
        </w:tc>
        <w:tc>
          <w:tcPr>
            <w:tcW w:w="3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기숙사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신체검사비</w:t>
            </w:r>
          </w:p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/ 보험료</w:t>
            </w:r>
          </w:p>
        </w:tc>
      </w:tr>
      <w:tr>
        <w:trPr>
          <w:trHeight w:val="330" w:hRule="atLeast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천진사대</w:t>
            </w:r>
          </w:p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(</w:t>
            </w:r>
            <w:r>
              <w:rPr>
                <w:rFonts w:ascii="Arial" w:hAnsi="Arial" w:cs="Arial"/>
                <w:color w:val="333333"/>
                <w:szCs w:val="20"/>
                <w:shd w:val="clear" w:color="auto" w:fill="FFFFFF"/>
              </w:rPr>
              <w:t>天津市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免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免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약50</w:t>
            </w:r>
            <w:r>
              <w:rPr>
                <w:rFonts w:ascii="바탕" w:eastAsia="바탕" w:hAnsi="바탕" w:cs="바탕" w:hint="eastAsia"/>
                <w:color w:val="000000"/>
                <w:sz w:val="18"/>
                <w:szCs w:val="18"/>
                <w:kern w:val="0"/>
              </w:rPr>
              <w:t>元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lang w:eastAsia="ko-KR"/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rtl w:val="off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 xml:space="preserve">1일 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lang w:eastAsia="ko-KR"/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rtl w:val="off"/>
              </w:rPr>
              <w:t>5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00</w:t>
            </w:r>
            <w:r>
              <w:rPr>
                <w:rFonts w:ascii="바탕" w:eastAsia="바탕" w:hAnsi="바탕" w:cs="바탕" w:hint="eastAsia"/>
                <w:color w:val="000000"/>
                <w:sz w:val="18"/>
                <w:szCs w:val="18"/>
                <w:kern w:val="0"/>
              </w:rPr>
              <w:t xml:space="preserve"> 元</w:t>
            </w:r>
          </w:p>
        </w:tc>
      </w:tr>
      <w:tr>
        <w:trPr>
          <w:trHeight w:val="333" w:hRule="atLeast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/>
              <w:autoSpaceDN/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산동사대</w:t>
            </w:r>
          </w:p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(</w:t>
            </w:r>
            <w:r>
              <w:rPr>
                <w:rFonts w:ascii="새굴림" w:eastAsia="새굴림" w:hAnsi="새굴림" w:cs="새굴림" w:hint="eastAsia"/>
                <w:color w:val="333333"/>
                <w:szCs w:val="20"/>
                <w:shd w:val="clear" w:color="auto" w:fill="FFFFFF"/>
              </w:rPr>
              <w:t>济</w:t>
            </w:r>
            <w:r>
              <w:rPr>
                <w:rFonts w:ascii="맑은 고딕" w:eastAsia="맑은 고딕" w:hAnsi="맑은 고딕" w:cs="맑은 고딕" w:hint="eastAsia"/>
                <w:color w:val="333333"/>
                <w:szCs w:val="20"/>
                <w:shd w:val="clear" w:color="auto" w:fill="FFFFFF"/>
              </w:rPr>
              <w:t>南</w:t>
            </w:r>
            <w:r>
              <w:rPr>
                <w:rFonts w:ascii="Arial" w:hAnsi="Arial" w:cs="Arial"/>
                <w:color w:val="333333"/>
                <w:szCs w:val="20"/>
                <w:shd w:val="clear" w:color="auto" w:fill="FFFFFF"/>
              </w:rPr>
              <w:t>市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7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,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400</w:t>
            </w:r>
            <w:r>
              <w:rPr>
                <w:rFonts w:ascii="바탕" w:eastAsia="바탕" w:hAnsi="바탕" w:cs="바탕" w:hint="eastAsia"/>
                <w:color w:val="000000"/>
                <w:sz w:val="18"/>
                <w:szCs w:val="18"/>
                <w:kern w:val="0"/>
              </w:rPr>
              <w:t xml:space="preserve"> 元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415</w:t>
            </w:r>
            <w:r>
              <w:rPr>
                <w:rFonts w:ascii="바탕" w:eastAsia="바탕" w:hAnsi="바탕" w:cs="바탕" w:hint="eastAsia"/>
                <w:color w:val="000000"/>
                <w:sz w:val="18"/>
                <w:szCs w:val="18"/>
                <w:kern w:val="0"/>
              </w:rPr>
              <w:t>元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lang w:eastAsia="ko-KR"/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rtl w:val="off"/>
              </w:rPr>
              <w:t>약 5000</w:t>
            </w:r>
            <w:r>
              <w:rPr>
                <w:rFonts w:ascii="바탕" w:eastAsia="바탕" w:hAnsi="바탕" w:cs="바탕" w:hint="eastAsia"/>
                <w:color w:val="000000"/>
                <w:sz w:val="18"/>
                <w:szCs w:val="18"/>
                <w:kern w:val="0"/>
              </w:rPr>
              <w:t>元</w:t>
            </w:r>
            <w:r>
              <w:rPr>
                <w:lang w:eastAsia="ko-KR"/>
                <w:rFonts w:ascii="바탕" w:eastAsia="바탕" w:hAnsi="바탕" w:cs="바탕" w:hint="eastAsia"/>
                <w:color w:val="000000"/>
                <w:sz w:val="18"/>
                <w:szCs w:val="18"/>
                <w:kern w:val="0"/>
                <w:rtl w:val="off"/>
              </w:rPr>
              <w:t xml:space="preserve"> </w:t>
            </w:r>
            <w:r>
              <w:rPr>
                <w:lang w:eastAsia="ko-KR"/>
                <w:rFonts w:ascii="바탕" w:eastAsia="바탕" w:hAnsi="바탕" w:cs="바탕" w:hint="eastAsia"/>
                <w:color w:val="000000"/>
                <w:sz w:val="18"/>
                <w:szCs w:val="18"/>
                <w:kern w:val="0"/>
                <w:rtl w:val="off"/>
              </w:rPr>
              <w:br/>
            </w:r>
            <w:r>
              <w:rPr>
                <w:lang w:eastAsia="ko-KR"/>
                <w:rFonts w:ascii="바탕" w:eastAsia="바탕" w:hAnsi="바탕" w:cs="바탕" w:hint="eastAsia"/>
                <w:color w:val="000000"/>
                <w:sz w:val="18"/>
                <w:szCs w:val="18"/>
                <w:kern w:val="0"/>
                <w:rtl w:val="off"/>
              </w:rPr>
              <w:t>* 구체적 비용은 기숙사 데스크 기준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400</w:t>
            </w:r>
            <w:r>
              <w:rPr>
                <w:rFonts w:ascii="바탕" w:eastAsia="바탕" w:hAnsi="바탕" w:cs="바탕" w:hint="eastAsia"/>
                <w:color w:val="000000"/>
                <w:sz w:val="18"/>
                <w:szCs w:val="18"/>
                <w:kern w:val="0"/>
              </w:rPr>
              <w:t xml:space="preserve"> 元</w:t>
            </w:r>
          </w:p>
        </w:tc>
      </w:tr>
      <w:tr>
        <w:trPr>
          <w:trHeight w:val="267" w:hRule="atLeast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루동대</w:t>
            </w:r>
          </w:p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(</w:t>
            </w:r>
            <w:r>
              <w:rPr>
                <w:rFonts w:ascii="Arial" w:hAnsi="Arial" w:cs="Arial"/>
                <w:color w:val="333333"/>
                <w:szCs w:val="20"/>
                <w:shd w:val="clear" w:color="auto" w:fill="FFFFFF"/>
              </w:rPr>
              <w:t>烟台市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)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免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免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lang w:eastAsia="zh-CN"/>
                <w:rFonts w:ascii="맑은 고딕" w:eastAsia="SimSun" w:hAnsi="맑은 고딕" w:cs="굴림"/>
                <w:sz w:val="18"/>
                <w:szCs w:val="18"/>
                <w:kern w:val="0"/>
              </w:rPr>
            </w:pPr>
            <w:r>
              <w:rPr>
                <w:lang w:eastAsia="ko-KR"/>
                <w:rFonts w:ascii="맑은 고딕" w:eastAsia="SimSun" w:hAnsi="맑은 고딕" w:cs="굴림"/>
                <w:sz w:val="18"/>
                <w:szCs w:val="18"/>
                <w:kern w:val="0"/>
                <w:rtl w:val="off"/>
              </w:rPr>
              <w:t>200-300</w:t>
            </w:r>
            <w:r>
              <w:rPr>
                <w:rFonts w:ascii="바탕" w:eastAsia="바탕" w:hAnsi="바탕" w:cs="바탕" w:hint="eastAsia"/>
                <w:color w:val="000000"/>
                <w:sz w:val="18"/>
                <w:szCs w:val="18"/>
                <w:kern w:val="0"/>
              </w:rPr>
              <w:t>元</w:t>
            </w:r>
          </w:p>
        </w:tc>
        <w:tc>
          <w:tcPr>
            <w:tcW w:w="3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sz w:val="18"/>
                <w:szCs w:val="18"/>
                <w:kern w:val="0"/>
              </w:rPr>
            </w:pPr>
            <w:r>
              <w:rPr>
                <w:rFonts w:asciiTheme="minorEastAsia" w:hAnsiTheme="minorEastAsia" w:cs="굴림"/>
                <w:sz w:val="18"/>
                <w:szCs w:val="18"/>
                <w:kern w:val="0"/>
              </w:rPr>
              <w:t>2</w:t>
            </w:r>
            <w:r>
              <w:rPr>
                <w:rFonts w:asciiTheme="minorEastAsia" w:hAnsiTheme="minorEastAsia" w:cs="굴림"/>
                <w:sz w:val="18"/>
                <w:szCs w:val="18"/>
                <w:kern w:val="0"/>
              </w:rPr>
              <w:t>인</w:t>
            </w:r>
            <w:r>
              <w:rPr>
                <w:rFonts w:asciiTheme="minorEastAsia" w:hAnsiTheme="minorEastAsia" w:cs="굴림"/>
                <w:sz w:val="18"/>
                <w:szCs w:val="18"/>
                <w:kern w:val="0"/>
              </w:rPr>
              <w:t>1</w:t>
            </w:r>
            <w:r>
              <w:rPr>
                <w:rFonts w:asciiTheme="minorEastAsia" w:hAnsiTheme="minorEastAsia" w:cs="굴림"/>
                <w:sz w:val="18"/>
                <w:szCs w:val="18"/>
                <w:kern w:val="0"/>
              </w:rPr>
              <w:t xml:space="preserve">실 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</w:rPr>
              <w:t>: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</w:rPr>
              <w:t xml:space="preserve"> </w:t>
            </w:r>
            <w:r>
              <w:rPr>
                <w:lang w:eastAsia="ko-KR"/>
                <w:rFonts w:ascii="맑은 고딕" w:eastAsia="맑은 고딕" w:hAnsi="맑은 고딕" w:cs="굴림" w:hint="eastAsia"/>
                <w:sz w:val="18"/>
                <w:szCs w:val="18"/>
                <w:kern w:val="0"/>
                <w:rtl w:val="off"/>
              </w:rPr>
              <w:t xml:space="preserve">약 </w:t>
            </w:r>
            <w:r>
              <w:rPr>
                <w:rFonts w:asciiTheme="minorEastAsia" w:hAnsiTheme="minorEastAsia" w:cs="굴림"/>
                <w:sz w:val="18"/>
                <w:szCs w:val="18"/>
                <w:kern w:val="0"/>
              </w:rPr>
              <w:t>40</w:t>
            </w:r>
            <w:r>
              <w:rPr>
                <w:rFonts w:asciiTheme="minorEastAsia" w:eastAsia="바탕" w:hAnsi="바탕" w:cs="바탕"/>
                <w:sz w:val="18"/>
                <w:szCs w:val="18"/>
                <w:kern w:val="0"/>
              </w:rPr>
              <w:t>元</w:t>
            </w:r>
            <w:r>
              <w:rPr>
                <w:lang w:eastAsia="ko-KR"/>
                <w:rFonts w:asciiTheme="minorEastAsia" w:eastAsia="바탕" w:hAnsi="바탕" w:cs="바탕"/>
                <w:sz w:val="18"/>
                <w:szCs w:val="18"/>
                <w:kern w:val="0"/>
                <w:rtl w:val="off"/>
              </w:rPr>
              <w:t xml:space="preserve"> </w:t>
            </w:r>
            <w:r>
              <w:rPr>
                <w:rFonts w:asciiTheme="minorEastAsia" w:hAnsiTheme="minorEastAsia" w:cs="바탕"/>
                <w:sz w:val="18"/>
                <w:szCs w:val="18"/>
                <w:kern w:val="0"/>
              </w:rPr>
              <w:t>/</w:t>
            </w:r>
            <w:r>
              <w:rPr>
                <w:lang w:eastAsia="ko-KR"/>
                <w:rFonts w:asciiTheme="minorEastAsia" w:hAnsiTheme="minorEastAsia" w:cs="바탕"/>
                <w:sz w:val="18"/>
                <w:szCs w:val="18"/>
                <w:kern w:val="0"/>
                <w:rtl w:val="off"/>
              </w:rPr>
              <w:t xml:space="preserve"> </w:t>
            </w:r>
            <w:r>
              <w:rPr>
                <w:rFonts w:asciiTheme="minorEastAsia" w:hAnsiTheme="minorEastAsia" w:cs="바탕"/>
                <w:sz w:val="18"/>
                <w:szCs w:val="18"/>
                <w:kern w:val="0"/>
              </w:rPr>
              <w:t>1일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autoSpaceDE/>
              <w:autoSpaceDN/>
              <w:widowControl/>
              <w:wordWrap/>
              <w:jc w:val="center"/>
              <w:rPr>
                <w:lang w:eastAsia="ko-KR"/>
                <w:rFonts w:ascii="바탕" w:eastAsia="바탕" w:hAnsi="바탕" w:cs="바탕" w:hint="eastAsia"/>
                <w:sz w:val="18"/>
                <w:szCs w:val="18"/>
                <w:kern w:val="0"/>
                <w:rtl w:val="off"/>
              </w:rPr>
            </w:pPr>
            <w:r>
              <w:rPr>
                <w:lang w:eastAsia="ko-KR"/>
                <w:rFonts w:ascii="바탕" w:eastAsia="바탕" w:hAnsi="바탕" w:cs="바탕" w:hint="eastAsia"/>
                <w:sz w:val="18"/>
                <w:szCs w:val="18"/>
                <w:kern w:val="0"/>
                <w:rtl w:val="off"/>
              </w:rPr>
              <w:t>627</w:t>
            </w:r>
            <w:r>
              <w:rPr>
                <w:rFonts w:ascii="바탕" w:eastAsia="바탕" w:hAnsi="바탕" w:cs="바탕" w:hint="eastAsia"/>
                <w:sz w:val="18"/>
                <w:szCs w:val="18"/>
                <w:kern w:val="0"/>
              </w:rPr>
              <w:t xml:space="preserve"> 元</w:t>
            </w:r>
            <w:r>
              <w:rPr>
                <w:lang w:eastAsia="ko-KR"/>
                <w:rFonts w:ascii="바탕" w:eastAsia="바탕" w:hAnsi="바탕" w:cs="바탕" w:hint="eastAsia"/>
                <w:sz w:val="18"/>
                <w:szCs w:val="18"/>
                <w:kern w:val="0"/>
                <w:rtl w:val="off"/>
              </w:rPr>
              <w:t xml:space="preserve"> </w:t>
            </w:r>
          </w:p>
          <w:p>
            <w:pPr>
              <w:autoSpaceDE/>
              <w:autoSpaceDN/>
              <w:widowControl/>
              <w:wordWrap/>
              <w:jc w:val="center"/>
              <w:rPr>
                <w:rFonts w:ascii="맑은 고딕" w:eastAsia="맑은 고딕" w:hAnsi="맑은 고딕" w:cs="굴림"/>
                <w:color w:val="FF0000"/>
                <w:sz w:val="18"/>
                <w:szCs w:val="18"/>
                <w:kern w:val="0"/>
              </w:rPr>
            </w:pPr>
            <w:r>
              <w:rPr>
                <w:lang w:eastAsia="ko-KR"/>
                <w:rFonts w:ascii="바탕" w:eastAsia="바탕" w:hAnsi="바탕" w:cs="바탕" w:hint="eastAsia"/>
                <w:sz w:val="18"/>
                <w:szCs w:val="18"/>
                <w:kern w:val="0"/>
                <w:rtl w:val="off"/>
              </w:rPr>
              <w:t>/ 400</w:t>
            </w:r>
            <w:r>
              <w:rPr>
                <w:rFonts w:ascii="바탕" w:eastAsia="바탕" w:hAnsi="바탕" w:cs="바탕" w:hint="eastAsia"/>
                <w:color w:val="000000"/>
                <w:sz w:val="18"/>
                <w:szCs w:val="18"/>
                <w:kern w:val="0"/>
              </w:rPr>
              <w:t>元</w:t>
            </w:r>
          </w:p>
        </w:tc>
      </w:tr>
    </w:tbl>
    <w:p/>
    <w:p>
      <w:pPr>
        <w:rPr>
          <w:color w:val="EE0000"/>
          <w:sz w:val="22"/>
        </w:rPr>
      </w:pPr>
      <w:r>
        <w:rPr>
          <w:rFonts w:hint="eastAsia"/>
          <w:color w:val="EE0000"/>
          <w:sz w:val="22"/>
        </w:rPr>
        <w:t xml:space="preserve"> 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>공항픽업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>- 천진사대 : 개강 전 기간 내 하루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>- 산동사대 : 입학통지서에 표기된 등록 기간에 한하여 제공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>- 루동대 : 08.26 - 08.27 중 하루</w:t>
      </w:r>
    </w:p>
    <w:p>
      <w:pPr>
        <w:rPr>
          <w:lang w:eastAsia="ko-KR"/>
          <w:rFonts w:hint="eastAsia"/>
          <w:sz w:val="22"/>
          <w:rtl w:val="off"/>
        </w:rPr>
      </w:pP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 xml:space="preserve">신청일 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>- 천진사대 : 06.15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 xml:space="preserve">- 산동사대 : ~ 04.30 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>- 루동대 :  05.01 ~ 06.10</w:t>
      </w:r>
    </w:p>
    <w:p>
      <w:pPr>
        <w:rPr>
          <w:lang w:eastAsia="ko-KR"/>
          <w:rFonts w:hint="eastAsia"/>
          <w:sz w:val="22"/>
          <w:rtl w:val="off"/>
        </w:rPr>
      </w:pP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 xml:space="preserve">등록일(서류준비 완료 </w:t>
      </w:r>
      <w:r>
        <w:rPr>
          <w:lang w:eastAsia="zh-CN"/>
          <w:rFonts w:hint="eastAsia"/>
          <w:sz w:val="22"/>
          <w:rtl w:val="off"/>
        </w:rPr>
        <w:t>必</w:t>
      </w:r>
      <w:r>
        <w:rPr>
          <w:lang w:eastAsia="ko-KR"/>
          <w:rFonts w:hint="eastAsia"/>
          <w:sz w:val="22"/>
          <w:rtl w:val="off"/>
        </w:rPr>
        <w:t>)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>- 천진사대 : ~ 06.15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>- 산동사대 : ~ 04.30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>- 루동대 : 08.25 ~ 08.27</w:t>
      </w:r>
    </w:p>
    <w:p>
      <w:pPr>
        <w:rPr>
          <w:lang w:eastAsia="ko-KR"/>
          <w:rFonts w:hint="eastAsia"/>
          <w:sz w:val="22"/>
          <w:rtl w:val="off"/>
        </w:rPr>
      </w:pP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>개학일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>- 천진사대 : 미정 (9월 초)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>- 산동사대 : 9월 초</w:t>
      </w:r>
    </w:p>
    <w:p>
      <w:pPr>
        <w:rPr>
          <w:lang w:eastAsia="ko-KR"/>
          <w:rFonts w:hint="eastAsia"/>
          <w:rtl w:val="off"/>
        </w:rPr>
      </w:pPr>
      <w:r>
        <w:rPr>
          <w:lang w:eastAsia="ko-KR"/>
          <w:rFonts w:hint="eastAsia"/>
          <w:sz w:val="22"/>
          <w:rtl w:val="off"/>
        </w:rPr>
        <w:t>- 루동대 : 08.31</w:t>
      </w: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rFonts w:hint="eastAsia"/>
        </w:rPr>
      </w:pP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2. 파견대상 및 인원</w:t>
      </w:r>
    </w:p>
    <w:p>
      <w:pPr>
        <w:rPr>
          <w:sz w:val="10"/>
          <w:szCs w:val="10"/>
        </w:rPr>
      </w:pPr>
    </w:p>
    <w:p>
      <w:pPr>
        <w:rPr>
          <w:sz w:val="22"/>
          <w:u w:val="single" w:color="auto"/>
        </w:rPr>
      </w:pPr>
      <w:r>
        <w:rPr>
          <w:rFonts w:hint="eastAsia"/>
          <w:sz w:val="22"/>
        </w:rPr>
        <w:t xml:space="preserve">1) </w:t>
      </w:r>
      <w:r>
        <w:rPr>
          <w:rFonts w:hint="eastAsia"/>
          <w:sz w:val="22"/>
          <w:u w:val="single" w:color="auto"/>
        </w:rPr>
        <w:t>중국어중국학과 2학년</w:t>
      </w:r>
      <w:r>
        <w:rPr>
          <w:lang w:eastAsia="ko-KR"/>
          <w:rFonts w:hint="eastAsia"/>
          <w:sz w:val="22"/>
          <w:u w:val="single" w:color="auto"/>
          <w:rtl w:val="off"/>
        </w:rPr>
        <w:t>,</w:t>
      </w:r>
      <w:r>
        <w:rPr>
          <w:rFonts w:hint="eastAsia"/>
          <w:sz w:val="22"/>
          <w:u w:val="single" w:color="auto"/>
        </w:rPr>
        <w:t xml:space="preserve"> 3학년</w:t>
      </w:r>
      <w:r>
        <w:rPr>
          <w:lang w:eastAsia="ko-KR"/>
          <w:rFonts w:hint="eastAsia"/>
          <w:sz w:val="22"/>
          <w:u w:val="single" w:color="auto"/>
          <w:rtl w:val="off"/>
        </w:rPr>
        <w:t xml:space="preserve"> 및 4학년</w:t>
      </w:r>
    </w:p>
    <w:p>
      <w:pPr>
        <w:rPr>
          <w:sz w:val="10"/>
          <w:szCs w:val="10"/>
        </w:rPr>
      </w:pPr>
    </w:p>
    <w:p>
      <w:pPr>
        <w:ind w:firstLine="200"/>
        <w:rPr>
          <w:szCs w:val="20"/>
        </w:rPr>
      </w:pPr>
      <w:r>
        <w:rPr>
          <w:rFonts w:ascii="돋움" w:eastAsia="돋움" w:hAnsi="돋움" w:hint="eastAsia"/>
          <w:szCs w:val="20"/>
        </w:rPr>
        <w:t>※</w:t>
      </w:r>
      <w:r>
        <w:rPr>
          <w:rFonts w:hint="eastAsia"/>
          <w:szCs w:val="20"/>
        </w:rPr>
        <w:t xml:space="preserve"> 4학년은 중국협력대학 성적 </w:t>
      </w:r>
      <w:r>
        <w:rPr>
          <w:rFonts w:hint="eastAsia"/>
          <w:szCs w:val="20"/>
        </w:rPr>
        <w:t>처리</w:t>
      </w:r>
      <w:r>
        <w:rPr>
          <w:rFonts w:eastAsia="SimSun" w:hint="eastAsia"/>
          <w:szCs w:val="20"/>
        </w:rPr>
        <w:t xml:space="preserve"> </w:t>
      </w:r>
      <w:r>
        <w:rPr>
          <w:rFonts w:hint="eastAsia"/>
          <w:szCs w:val="20"/>
        </w:rPr>
        <w:t xml:space="preserve">기한이 우리 </w:t>
      </w:r>
      <w:r>
        <w:rPr>
          <w:rFonts w:hint="eastAsia"/>
          <w:szCs w:val="20"/>
        </w:rPr>
        <w:t xml:space="preserve">학교보다 늦은 </w:t>
      </w:r>
      <w:r>
        <w:rPr>
          <w:lang w:eastAsia="ko-KR"/>
          <w:rFonts w:hint="eastAsia"/>
          <w:szCs w:val="20"/>
          <w:rtl w:val="off"/>
        </w:rPr>
        <w:t>경우</w:t>
      </w:r>
      <w:r>
        <w:rPr>
          <w:rFonts w:hint="eastAsia"/>
          <w:szCs w:val="20"/>
        </w:rPr>
        <w:t xml:space="preserve">, </w:t>
      </w:r>
      <w:r>
        <w:rPr>
          <w:lang w:eastAsia="ko-KR"/>
          <w:rFonts w:hint="eastAsia"/>
          <w:szCs w:val="20"/>
          <w:rtl w:val="off"/>
        </w:rPr>
        <w:t xml:space="preserve">성적 반영 지연으로 인해 상황에 따라 1개 학기 추가 등록이 필요할 수 있습니다. </w:t>
      </w:r>
    </w:p>
    <w:p>
      <w:pPr>
        <w:ind w:firstLineChars="200" w:firstLine="400"/>
        <w:rPr>
          <w:szCs w:val="20"/>
        </w:rPr>
      </w:pPr>
    </w:p>
    <w:p>
      <w:pPr>
        <w:rPr>
          <w:sz w:val="22"/>
        </w:rPr>
      </w:pPr>
      <w:r>
        <w:rPr>
          <w:rFonts w:hint="eastAsia"/>
          <w:sz w:val="22"/>
        </w:rPr>
        <w:t>2)</w:t>
      </w:r>
      <w:r>
        <w:rPr>
          <w:rFonts w:hint="eastAsia"/>
          <w:sz w:val="22"/>
        </w:rPr>
        <w:t xml:space="preserve"> 파견 인원</w:t>
      </w:r>
    </w:p>
    <w:p>
      <w:pPr>
        <w:ind w:firstLine="220"/>
        <w:rPr>
          <w:sz w:val="22"/>
        </w:rPr>
      </w:pPr>
      <w:r>
        <w:rPr>
          <w:rFonts w:hint="eastAsia"/>
          <w:sz w:val="22"/>
        </w:rPr>
        <w:t xml:space="preserve">- </w:t>
      </w:r>
      <w:r>
        <w:rPr>
          <w:rFonts w:hint="eastAsia"/>
          <w:sz w:val="22"/>
        </w:rPr>
        <w:t>천진사대 :</w:t>
      </w:r>
      <w:r>
        <w:rPr>
          <w:rFonts w:hint="eastAsia"/>
          <w:sz w:val="22"/>
        </w:rPr>
        <w:t xml:space="preserve"> 0명</w:t>
      </w:r>
    </w:p>
    <w:p>
      <w:pPr>
        <w:ind w:firstLine="220"/>
        <w:rPr>
          <w:sz w:val="22"/>
        </w:rPr>
      </w:pPr>
      <w:r>
        <w:rPr>
          <w:rFonts w:hint="eastAsia"/>
          <w:sz w:val="22"/>
        </w:rPr>
        <w:t xml:space="preserve">- </w:t>
      </w:r>
      <w:r>
        <w:rPr>
          <w:rFonts w:hint="eastAsia"/>
          <w:sz w:val="22"/>
        </w:rPr>
        <w:t>산동사대 :</w:t>
      </w:r>
      <w:r>
        <w:rPr>
          <w:rFonts w:hint="eastAsia"/>
          <w:sz w:val="22"/>
        </w:rPr>
        <w:t xml:space="preserve"> 0명</w:t>
      </w:r>
    </w:p>
    <w:p>
      <w:pPr>
        <w:ind w:firstLine="220"/>
        <w:rPr>
          <w:sz w:val="22"/>
        </w:rPr>
      </w:pPr>
      <w:r>
        <w:rPr>
          <w:rFonts w:hint="eastAsia"/>
          <w:sz w:val="22"/>
        </w:rPr>
        <w:t xml:space="preserve">- </w:t>
      </w:r>
      <w:r>
        <w:rPr>
          <w:rFonts w:hint="eastAsia"/>
          <w:sz w:val="22"/>
        </w:rPr>
        <w:t>루동대</w:t>
      </w:r>
      <w:r>
        <w:rPr>
          <w:rFonts w:hint="eastAsia"/>
          <w:sz w:val="22"/>
        </w:rPr>
        <w:t>:</w:t>
      </w:r>
      <w:r>
        <w:rPr>
          <w:rFonts w:hint="eastAsia"/>
          <w:sz w:val="22"/>
        </w:rPr>
        <w:t xml:space="preserve">  0명</w:t>
      </w:r>
    </w:p>
    <w:p>
      <w:pPr>
        <w:ind w:firstLine="220"/>
        <w:rPr>
          <w:sz w:val="10"/>
          <w:szCs w:val="10"/>
        </w:rPr>
      </w:pPr>
    </w:p>
    <w:p>
      <w:pPr>
        <w:ind w:firstLineChars="200" w:firstLine="400"/>
        <w:rPr>
          <w:rFonts w:eastAsiaTheme="minorHAnsi"/>
          <w:szCs w:val="20"/>
        </w:rPr>
      </w:pPr>
      <w:r>
        <w:rPr>
          <w:rFonts w:eastAsiaTheme="minorHAnsi"/>
          <w:szCs w:val="20"/>
        </w:rPr>
        <w:t>※ 지원자가 몰릴 경우, 성적 순으로 선발될 수 있음</w:t>
      </w:r>
    </w:p>
    <w:p>
      <w:pPr>
        <w:rPr>
          <w:b/>
          <w:sz w:val="22"/>
          <w:szCs w:val="24"/>
        </w:rPr>
      </w:pPr>
    </w:p>
    <w:p>
      <w:pPr>
        <w:rPr>
          <w:lang w:eastAsia="ko-KR"/>
          <w:rFonts w:hint="eastAsia"/>
          <w:sz w:val="24"/>
          <w:szCs w:val="24"/>
          <w:rtl w:val="off"/>
        </w:rPr>
      </w:pP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 xml:space="preserve">. </w:t>
      </w:r>
      <w:r>
        <w:rPr>
          <w:rFonts w:hint="eastAsia"/>
          <w:sz w:val="24"/>
          <w:szCs w:val="24"/>
        </w:rPr>
        <w:t>신청기한 :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color w:val="EE0000"/>
          <w:sz w:val="24"/>
          <w:szCs w:val="24"/>
        </w:rPr>
        <w:t>2</w:t>
      </w:r>
      <w:r>
        <w:rPr>
          <w:color w:val="EE0000"/>
          <w:sz w:val="24"/>
          <w:szCs w:val="24"/>
          <w:u w:val="single" w:color="auto"/>
        </w:rPr>
        <w:t>02</w:t>
      </w:r>
      <w:r>
        <w:rPr>
          <w:rFonts w:hint="eastAsia"/>
          <w:color w:val="EE0000"/>
          <w:sz w:val="24"/>
          <w:szCs w:val="24"/>
          <w:u w:val="single" w:color="auto"/>
        </w:rPr>
        <w:t>6</w:t>
      </w:r>
      <w:r>
        <w:rPr>
          <w:rFonts w:hint="eastAsia"/>
          <w:color w:val="EE0000"/>
          <w:sz w:val="24"/>
          <w:szCs w:val="24"/>
          <w:u w:val="single" w:color="auto"/>
        </w:rPr>
        <w:t>년</w:t>
      </w:r>
      <w:r>
        <w:rPr>
          <w:rFonts w:hint="eastAsia"/>
          <w:color w:val="FF0000"/>
          <w:sz w:val="24"/>
          <w:szCs w:val="24"/>
          <w:u w:val="single" w:color="auto"/>
        </w:rPr>
        <w:t xml:space="preserve"> </w:t>
      </w:r>
      <w:r>
        <w:rPr>
          <w:rFonts w:hint="eastAsia"/>
          <w:color w:val="FF0000"/>
          <w:sz w:val="24"/>
          <w:szCs w:val="24"/>
          <w:u w:val="single" w:color="auto"/>
        </w:rPr>
        <w:t>4</w:t>
      </w:r>
      <w:r>
        <w:rPr>
          <w:rFonts w:hint="eastAsia"/>
          <w:color w:val="FF0000"/>
          <w:sz w:val="24"/>
          <w:szCs w:val="24"/>
          <w:u w:val="single" w:color="auto"/>
        </w:rPr>
        <w:t>월</w:t>
      </w:r>
      <w:r>
        <w:rPr>
          <w:rFonts w:hint="eastAsia"/>
          <w:color w:val="FF0000"/>
          <w:sz w:val="24"/>
          <w:szCs w:val="24"/>
          <w:u w:val="single" w:color="auto"/>
        </w:rPr>
        <w:t xml:space="preserve"> </w:t>
      </w:r>
      <w:r>
        <w:rPr>
          <w:rFonts w:hint="eastAsia"/>
          <w:color w:val="FF0000"/>
          <w:sz w:val="24"/>
          <w:szCs w:val="24"/>
          <w:u w:val="single" w:color="auto"/>
        </w:rPr>
        <w:t>1</w:t>
      </w:r>
      <w:r>
        <w:rPr>
          <w:rFonts w:hint="eastAsia"/>
          <w:color w:val="FF0000"/>
          <w:sz w:val="24"/>
          <w:szCs w:val="24"/>
          <w:u w:val="single" w:color="auto"/>
        </w:rPr>
        <w:t>3</w:t>
      </w:r>
      <w:r>
        <w:rPr>
          <w:rFonts w:hint="eastAsia"/>
          <w:color w:val="FF0000"/>
          <w:sz w:val="24"/>
          <w:szCs w:val="24"/>
          <w:u w:val="single" w:color="auto"/>
        </w:rPr>
        <w:t>일</w:t>
      </w:r>
      <w:r>
        <w:rPr>
          <w:rFonts w:hint="eastAsia"/>
          <w:color w:val="FF0000"/>
          <w:sz w:val="24"/>
          <w:szCs w:val="24"/>
          <w:u w:val="single" w:color="auto"/>
        </w:rPr>
        <w:t xml:space="preserve"> 오전 </w:t>
      </w:r>
      <w:r>
        <w:rPr>
          <w:color w:val="FF0000"/>
          <w:sz w:val="24"/>
          <w:szCs w:val="24"/>
          <w:u w:val="single" w:color="auto"/>
        </w:rPr>
        <w:t>9:00 ~ 2023</w:t>
      </w:r>
      <w:r>
        <w:rPr>
          <w:rFonts w:hint="eastAsia"/>
          <w:color w:val="FF0000"/>
          <w:sz w:val="24"/>
          <w:szCs w:val="24"/>
          <w:u w:val="single" w:color="auto"/>
        </w:rPr>
        <w:t xml:space="preserve">년 </w:t>
      </w:r>
      <w:r>
        <w:rPr>
          <w:rFonts w:hint="eastAsia"/>
          <w:color w:val="FF0000"/>
          <w:sz w:val="24"/>
          <w:szCs w:val="24"/>
          <w:u w:val="single" w:color="auto"/>
        </w:rPr>
        <w:t>4</w:t>
      </w:r>
      <w:r>
        <w:rPr>
          <w:rFonts w:hint="eastAsia"/>
          <w:color w:val="FF0000"/>
          <w:sz w:val="24"/>
          <w:szCs w:val="24"/>
          <w:u w:val="single" w:color="auto"/>
        </w:rPr>
        <w:t xml:space="preserve">월 </w:t>
      </w:r>
      <w:r>
        <w:rPr>
          <w:rFonts w:hint="eastAsia"/>
          <w:color w:val="FF0000"/>
          <w:sz w:val="24"/>
          <w:szCs w:val="24"/>
          <w:u w:val="single" w:color="auto"/>
        </w:rPr>
        <w:t>2</w:t>
      </w:r>
      <w:r>
        <w:rPr>
          <w:rFonts w:hint="eastAsia"/>
          <w:color w:val="FF0000"/>
          <w:sz w:val="24"/>
          <w:szCs w:val="24"/>
          <w:u w:val="single" w:color="auto"/>
        </w:rPr>
        <w:t>3</w:t>
      </w:r>
      <w:r>
        <w:rPr>
          <w:rFonts w:hint="eastAsia"/>
          <w:color w:val="FF0000"/>
          <w:sz w:val="24"/>
          <w:szCs w:val="24"/>
          <w:u w:val="single" w:color="auto"/>
        </w:rPr>
        <w:t xml:space="preserve">일 오후 </w:t>
      </w:r>
      <w:r>
        <w:rPr>
          <w:color w:val="FF0000"/>
          <w:sz w:val="24"/>
          <w:szCs w:val="24"/>
          <w:u w:val="single" w:color="auto"/>
        </w:rPr>
        <w:t>16:00</w:t>
      </w:r>
      <w:r>
        <w:rPr>
          <w:rFonts w:hint="eastAsia"/>
          <w:color w:val="FF0000"/>
          <w:sz w:val="24"/>
          <w:szCs w:val="24"/>
          <w:u w:val="single" w:color="auto"/>
        </w:rPr>
        <w:t>까지</w:t>
      </w:r>
      <w:r>
        <w:rPr>
          <w:rFonts w:hint="eastAsia"/>
          <w:color w:val="FF0000"/>
          <w:sz w:val="24"/>
          <w:szCs w:val="24"/>
        </w:rPr>
        <w:t xml:space="preserve"> </w:t>
      </w:r>
    </w:p>
    <w:p>
      <w:pPr>
        <w:rPr>
          <w:szCs w:val="20"/>
        </w:rPr>
      </w:pPr>
      <w:r>
        <w:rPr>
          <w:rFonts w:hint="eastAsia"/>
          <w:sz w:val="24"/>
          <w:szCs w:val="24"/>
        </w:rPr>
        <w:t>https://docs.google.com/forms/d/e/1FAIpQLSdxYvAuq52soTHL149VDtzC8EZiunw2CWJOHWNNORoNNxAwpg/viewform?usp=header</w:t>
      </w:r>
    </w:p>
    <w:p>
      <w:pPr>
        <w:rPr>
          <w:szCs w:val="20"/>
        </w:rPr>
      </w:pP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4. 파견학교 발표 </w:t>
      </w:r>
    </w:p>
    <w:p>
      <w:pPr>
        <w:ind w:firstLine="220"/>
        <w:rPr>
          <w:sz w:val="22"/>
        </w:rPr>
      </w:pPr>
      <w:r>
        <w:rPr>
          <w:rFonts w:hint="eastAsia"/>
          <w:sz w:val="22"/>
        </w:rPr>
        <w:t>- 4월 2</w:t>
      </w:r>
      <w:r>
        <w:rPr>
          <w:rFonts w:hint="eastAsia"/>
          <w:sz w:val="22"/>
        </w:rPr>
        <w:t>7</w:t>
      </w:r>
      <w:r>
        <w:rPr>
          <w:rFonts w:hint="eastAsia"/>
          <w:sz w:val="22"/>
        </w:rPr>
        <w:t>일(</w:t>
      </w:r>
      <w:r>
        <w:rPr>
          <w:rFonts w:hint="eastAsia"/>
          <w:sz w:val="22"/>
        </w:rPr>
        <w:t>월</w:t>
      </w:r>
      <w:r>
        <w:rPr>
          <w:rFonts w:hint="eastAsia"/>
          <w:sz w:val="22"/>
        </w:rPr>
        <w:t>) 파견학교 발표 및 통보</w:t>
      </w:r>
    </w:p>
    <w:p>
      <w:pPr>
        <w:ind w:firstLine="220"/>
        <w:rPr>
          <w:sz w:val="22"/>
        </w:rPr>
      </w:pPr>
      <w:r>
        <w:rPr>
          <w:rFonts w:hint="eastAsia"/>
          <w:sz w:val="22"/>
        </w:rPr>
        <w:t xml:space="preserve">- </w:t>
      </w:r>
      <w:r>
        <w:rPr>
          <w:rFonts w:hint="eastAsia"/>
          <w:sz w:val="22"/>
        </w:rPr>
        <w:t xml:space="preserve">최저 파견 </w:t>
      </w:r>
      <w:r>
        <w:rPr>
          <w:rFonts w:hint="eastAsia"/>
          <w:sz w:val="22"/>
        </w:rPr>
        <w:t>기준 :</w:t>
      </w:r>
      <w:r>
        <w:rPr>
          <w:rFonts w:hint="eastAsia"/>
          <w:sz w:val="22"/>
        </w:rPr>
        <w:t xml:space="preserve"> 지난 학기 평점평균 2.5 이상</w:t>
      </w:r>
    </w:p>
    <w:p>
      <w:pPr>
        <w:ind w:firstLineChars="200" w:firstLine="440"/>
        <w:rPr>
          <w:rFonts w:hint="eastAsia"/>
          <w:sz w:val="22"/>
        </w:rPr>
      </w:pPr>
      <w:r>
        <w:rPr>
          <w:rFonts w:hint="eastAsia"/>
          <w:sz w:val="22"/>
        </w:rPr>
        <w:t>평점평균 2.5 미만인 경우, 소정의 중국어 테스트를 시행한 후 결과에 따라 파견 여부 결정</w:t>
      </w:r>
    </w:p>
    <w:p>
      <w:pPr>
        <w:rPr>
          <w:szCs w:val="20"/>
        </w:rPr>
      </w:pPr>
    </w:p>
    <w:p>
      <w:pPr>
        <w:rPr>
          <w:szCs w:val="20"/>
        </w:rPr>
      </w:pPr>
    </w:p>
    <w:p>
      <w:pPr>
        <w:rPr>
          <w:szCs w:val="20"/>
        </w:rPr>
      </w:pP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</w:rPr>
        <w:t xml:space="preserve">. </w:t>
      </w:r>
      <w:r>
        <w:rPr>
          <w:rFonts w:hint="eastAsia"/>
          <w:sz w:val="24"/>
          <w:szCs w:val="24"/>
        </w:rPr>
        <w:t>제출서류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:</w:t>
      </w:r>
      <w:r>
        <w:rPr>
          <w:rFonts w:hint="eastAsia"/>
          <w:szCs w:val="20"/>
        </w:rPr>
        <w:t xml:space="preserve"> </w:t>
      </w:r>
      <w:r>
        <w:rPr>
          <w:rFonts w:hint="eastAsia"/>
          <w:color w:val="EE0000"/>
          <w:szCs w:val="20"/>
        </w:rPr>
        <w:t xml:space="preserve"> 산동사대의 경우, </w:t>
      </w:r>
      <w:r>
        <w:rPr>
          <w:rFonts w:hint="eastAsia"/>
          <w:color w:val="EE0000"/>
          <w:szCs w:val="20"/>
        </w:rPr>
        <w:t>온라인</w:t>
      </w:r>
      <w:r>
        <w:rPr>
          <w:lang w:eastAsia="ko-KR"/>
          <w:rFonts w:hint="eastAsia"/>
          <w:color w:val="EE0000"/>
          <w:szCs w:val="20"/>
          <w:rtl w:val="off"/>
        </w:rPr>
        <w:t xml:space="preserve"> </w:t>
      </w:r>
      <w:r>
        <w:rPr>
          <w:rFonts w:hint="eastAsia"/>
          <w:color w:val="EE0000"/>
          <w:szCs w:val="20"/>
        </w:rPr>
        <w:t>등록하는</w:t>
      </w:r>
      <w:r>
        <w:rPr>
          <w:rFonts w:hint="eastAsia"/>
          <w:color w:val="EE0000"/>
          <w:szCs w:val="20"/>
        </w:rPr>
        <w:t xml:space="preserve"> 4/29까지 준비 완료</w:t>
      </w:r>
    </w:p>
    <w:p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1) </w:t>
      </w:r>
      <w:r>
        <w:rPr>
          <w:rFonts w:hint="eastAsia"/>
          <w:sz w:val="22"/>
          <w:szCs w:val="22"/>
        </w:rPr>
        <w:t>서약 및 확인</w:t>
      </w:r>
      <w:r>
        <w:rPr>
          <w:rFonts w:hint="eastAsia"/>
          <w:sz w:val="22"/>
          <w:szCs w:val="22"/>
        </w:rPr>
        <w:t>서(학과제출)</w:t>
      </w:r>
    </w:p>
    <w:p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2) 서약서(학교제출)</w:t>
      </w:r>
      <w:r>
        <w:rPr>
          <w:lang w:eastAsia="ko-KR"/>
          <w:rFonts w:hint="eastAsia"/>
          <w:sz w:val="22"/>
          <w:szCs w:val="22"/>
          <w:rtl w:val="off"/>
        </w:rPr>
        <w:t xml:space="preserve"> </w:t>
      </w:r>
      <w:r>
        <w:rPr>
          <w:lang w:eastAsia="ko-KR"/>
          <w:rFonts w:hint="eastAsia"/>
          <w:color w:val="9BBB59"/>
          <w:sz w:val="22"/>
          <w:szCs w:val="22"/>
          <w:rtl w:val="off"/>
        </w:rPr>
        <w:t>서약서(학과, 학교 제출 서류가 다릅니다.)</w:t>
      </w:r>
    </w:p>
    <w:p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3) 여권사본</w:t>
      </w:r>
      <w:r>
        <w:rPr>
          <w:rFonts w:hint="eastAsia"/>
          <w:sz w:val="22"/>
        </w:rPr>
        <w:t>(여권 유효기간이</w:t>
      </w:r>
      <w:r>
        <w:rPr>
          <w:rFonts w:hint="eastAsia"/>
          <w:sz w:val="22"/>
        </w:rPr>
        <w:t xml:space="preserve"> 20</w:t>
      </w:r>
      <w:r>
        <w:rPr>
          <w:lang w:eastAsia="ko-KR"/>
          <w:rFonts w:hint="eastAsia"/>
          <w:sz w:val="22"/>
          <w:rtl w:val="off"/>
        </w:rPr>
        <w:t>27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</w:t>
      </w:r>
      <w:r>
        <w:rPr>
          <w:lang w:eastAsia="ko-KR"/>
          <w:rFonts w:hint="eastAsia"/>
          <w:sz w:val="22"/>
          <w:rtl w:val="off"/>
        </w:rPr>
        <w:t>2</w:t>
      </w:r>
      <w:r>
        <w:rPr>
          <w:rFonts w:hint="eastAsia"/>
          <w:sz w:val="22"/>
        </w:rPr>
        <w:t xml:space="preserve">월 </w:t>
      </w:r>
      <w:r>
        <w:rPr>
          <w:rFonts w:hint="eastAsia"/>
          <w:sz w:val="22"/>
        </w:rPr>
        <w:t>기준 6개월 이상 남아있어</w:t>
      </w:r>
      <w:r>
        <w:rPr>
          <w:rFonts w:hint="eastAsia"/>
          <w:sz w:val="22"/>
        </w:rPr>
        <w:t>야</w:t>
      </w:r>
      <w:r>
        <w:rPr>
          <w:rFonts w:hint="eastAsia"/>
          <w:sz w:val="22"/>
        </w:rPr>
        <w:t xml:space="preserve"> 함.)</w:t>
      </w:r>
    </w:p>
    <w:p>
      <w:pPr>
        <w:rPr>
          <w:color w:val="FF0000"/>
          <w:sz w:val="22"/>
          <w:szCs w:val="22"/>
        </w:rPr>
      </w:pPr>
      <w:r>
        <w:rPr>
          <w:rFonts w:hint="eastAsia"/>
          <w:sz w:val="22"/>
          <w:szCs w:val="22"/>
        </w:rPr>
        <w:t>4) 통장사본</w:t>
      </w:r>
      <w:r>
        <w:rPr>
          <w:rFonts w:hint="eastAsia"/>
          <w:sz w:val="22"/>
          <w:szCs w:val="22"/>
        </w:rPr>
        <w:t>(본인 명의의 통장)</w:t>
      </w:r>
    </w:p>
    <w:p>
      <w:pPr>
        <w:rPr>
          <w:lang w:eastAsia="ko-KR"/>
          <w:rFonts w:hint="eastAsia"/>
          <w:sz w:val="22"/>
          <w:szCs w:val="22"/>
          <w:rtl w:val="off"/>
        </w:rPr>
      </w:pPr>
      <w:r>
        <w:rPr>
          <w:rFonts w:hint="eastAsia"/>
          <w:sz w:val="22"/>
          <w:szCs w:val="22"/>
        </w:rPr>
        <w:t>5) 개인신상서(사진부착)</w:t>
      </w:r>
    </w:p>
    <w:p>
      <w:pPr>
        <w:rPr>
          <w:lang w:eastAsia="ko-KR"/>
          <w:rFonts w:hint="eastAsia"/>
          <w:sz w:val="22"/>
          <w:szCs w:val="22"/>
          <w:rtl w:val="off"/>
        </w:rPr>
      </w:pPr>
      <w:r>
        <w:rPr>
          <w:lang w:eastAsia="ko-KR"/>
          <w:rFonts w:hint="eastAsia"/>
          <w:sz w:val="22"/>
          <w:szCs w:val="22"/>
          <w:rtl w:val="off"/>
        </w:rPr>
        <w:t>6) 증명사진(3*4cm)</w:t>
      </w:r>
    </w:p>
    <w:p>
      <w:pPr>
        <w:rPr>
          <w:lang w:eastAsia="ko-KR"/>
          <w:rFonts w:hint="eastAsia"/>
          <w:sz w:val="22"/>
          <w:szCs w:val="22"/>
          <w:rtl w:val="off"/>
        </w:rPr>
      </w:pPr>
      <w:r>
        <w:rPr>
          <w:lang w:eastAsia="ko-KR"/>
          <w:rFonts w:hint="eastAsia"/>
          <w:sz w:val="22"/>
          <w:szCs w:val="22"/>
          <w:rtl w:val="off"/>
        </w:rPr>
        <w:t>7) 성적증명서, 학력증명서 (영문)</w:t>
      </w:r>
    </w:p>
    <w:p>
      <w:pPr>
        <w:rPr>
          <w:lang w:eastAsia="ko-KR"/>
          <w:rFonts w:hint="eastAsia"/>
          <w:sz w:val="22"/>
          <w:szCs w:val="22"/>
          <w:rtl w:val="off"/>
        </w:rPr>
      </w:pPr>
      <w:r>
        <w:rPr>
          <w:lang w:eastAsia="ko-KR"/>
          <w:rFonts w:hint="eastAsia"/>
          <w:sz w:val="22"/>
          <w:szCs w:val="22"/>
          <w:rtl w:val="off"/>
        </w:rPr>
        <w:t>8) 검진증명서(외국인체크검사표)</w:t>
      </w:r>
    </w:p>
    <w:p>
      <w:pPr>
        <w:rPr>
          <w:sz w:val="22"/>
          <w:szCs w:val="22"/>
        </w:rPr>
      </w:pPr>
      <w:r>
        <w:rPr>
          <w:lang w:eastAsia="ko-KR"/>
          <w:rFonts w:hint="eastAsia"/>
          <w:sz w:val="22"/>
          <w:szCs w:val="22"/>
          <w:rtl w:val="off"/>
        </w:rPr>
        <w:t>9) 범죄기록증명서</w:t>
      </w:r>
    </w:p>
    <w:p>
      <w:pPr>
        <w:rPr>
          <w:color w:val="00B050"/>
          <w:szCs w:val="20"/>
        </w:rPr>
      </w:pPr>
      <w:r>
        <w:rPr>
          <w:lang w:eastAsia="ko-KR"/>
          <w:rFonts w:hint="eastAsia"/>
          <w:sz w:val="22"/>
          <w:szCs w:val="22"/>
          <w:rtl w:val="off"/>
        </w:rPr>
        <w:t>10</w:t>
      </w:r>
      <w:r>
        <w:rPr>
          <w:rFonts w:hint="eastAsia"/>
          <w:sz w:val="22"/>
          <w:szCs w:val="22"/>
        </w:rPr>
        <w:t xml:space="preserve">) </w:t>
      </w:r>
      <w:r>
        <w:rPr>
          <w:rFonts w:hint="eastAsia"/>
          <w:b/>
          <w:sz w:val="22"/>
          <w:szCs w:val="22"/>
          <w:u w:val="single" w:color="auto"/>
        </w:rPr>
        <w:t>202</w:t>
      </w:r>
      <w:r>
        <w:rPr>
          <w:lang w:eastAsia="ko-KR"/>
          <w:rFonts w:hint="eastAsia"/>
          <w:b/>
          <w:sz w:val="22"/>
          <w:szCs w:val="22"/>
          <w:u w:val="single" w:color="auto"/>
          <w:rtl w:val="off"/>
        </w:rPr>
        <w:t>6</w:t>
      </w:r>
      <w:r>
        <w:rPr>
          <w:rFonts w:hint="eastAsia"/>
          <w:b/>
          <w:sz w:val="22"/>
          <w:szCs w:val="22"/>
          <w:u w:val="single" w:color="auto"/>
        </w:rPr>
        <w:t xml:space="preserve">학년도 장단기해외현장학습 프로그램 참가자 안전수칙 (뒷장 </w:t>
      </w:r>
      <w:r>
        <w:rPr>
          <w:b/>
          <w:sz w:val="22"/>
          <w:szCs w:val="22"/>
          <w:u w:val="single" w:color="auto"/>
        </w:rPr>
        <w:t>‘</w:t>
      </w:r>
      <w:r>
        <w:rPr>
          <w:rFonts w:hint="eastAsia"/>
          <w:b/>
          <w:sz w:val="22"/>
          <w:szCs w:val="22"/>
          <w:u w:val="single" w:color="auto"/>
        </w:rPr>
        <w:t>상기내용을 숙지하였음을 확인합니다.</w:t>
      </w:r>
      <w:r>
        <w:rPr>
          <w:b/>
          <w:sz w:val="22"/>
          <w:szCs w:val="22"/>
          <w:u w:val="single" w:color="auto"/>
        </w:rPr>
        <w:t>’</w:t>
      </w:r>
    </w:p>
    <w:p>
      <w:pPr>
        <w:spacing w:line="120" w:lineRule="auto"/>
        <w:rPr>
          <w:rFonts w:hint="eastAsia"/>
          <w:sz w:val="24"/>
          <w:szCs w:val="24"/>
        </w:rPr>
      </w:pPr>
    </w:p>
    <w:p>
      <w:pPr>
        <w:rPr>
          <w:lang w:eastAsia="ko-KR"/>
          <w:rFonts w:hint="eastAsia"/>
          <w:sz w:val="22"/>
          <w:szCs w:val="22"/>
          <w:rtl w:val="off"/>
        </w:rPr>
      </w:pPr>
    </w:p>
    <w:p>
      <w:pPr>
        <w:rPr>
          <w:lang w:eastAsia="ko-KR"/>
          <w:rFonts w:hint="eastAsia"/>
          <w:sz w:val="22"/>
          <w:szCs w:val="22"/>
          <w:rtl w:val="off"/>
        </w:rPr>
      </w:pPr>
    </w:p>
    <w:p>
      <w:pPr>
        <w:rPr>
          <w:lang w:eastAsia="ko-KR"/>
          <w:rFonts w:hint="eastAsia"/>
          <w:sz w:val="22"/>
          <w:szCs w:val="22"/>
          <w:rtl w:val="off"/>
        </w:rPr>
      </w:pPr>
    </w:p>
    <w:p>
      <w:pPr>
        <w:rPr>
          <w:lang w:eastAsia="ko-KR"/>
          <w:rFonts w:hint="eastAsia"/>
          <w:sz w:val="20"/>
          <w:szCs w:val="20"/>
          <w:rtl w:val="off"/>
        </w:rPr>
      </w:pPr>
      <w:r>
        <w:rPr>
          <w:lang w:eastAsia="ko-KR"/>
          <w:rFonts w:hint="eastAsia"/>
          <w:sz w:val="20"/>
          <w:szCs w:val="20"/>
          <w:rtl w:val="off"/>
        </w:rPr>
        <w:t xml:space="preserve"> 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 xml:space="preserve">. </w:t>
      </w:r>
      <w:r>
        <w:rPr>
          <w:rFonts w:hint="eastAsia"/>
          <w:sz w:val="24"/>
          <w:szCs w:val="24"/>
        </w:rPr>
        <w:t>온라인 등록</w:t>
      </w:r>
    </w:p>
    <w:p>
      <w:pPr>
        <w:spacing w:line="120" w:lineRule="auto"/>
        <w:rPr>
          <w:sz w:val="24"/>
          <w:szCs w:val="24"/>
        </w:rPr>
      </w:pPr>
    </w:p>
    <w:p>
      <w:pPr>
        <w:ind w:firstLine="220"/>
        <w:rPr>
          <w:rFonts w:hint="eastAsia"/>
          <w:sz w:val="22"/>
        </w:rPr>
      </w:pPr>
      <w:r>
        <w:rPr>
          <w:rFonts w:hint="eastAsia"/>
          <w:sz w:val="22"/>
        </w:rPr>
        <w:t>- 4월 2</w:t>
      </w:r>
      <w:r>
        <w:rPr>
          <w:rFonts w:hint="eastAsia"/>
          <w:sz w:val="22"/>
        </w:rPr>
        <w:t>9</w:t>
      </w:r>
      <w:r>
        <w:rPr>
          <w:rFonts w:hint="eastAsia"/>
          <w:sz w:val="22"/>
        </w:rPr>
        <w:t>일</w:t>
      </w:r>
      <w:r>
        <w:rPr>
          <w:rFonts w:hint="eastAsia"/>
          <w:sz w:val="22"/>
        </w:rPr>
        <w:t xml:space="preserve"> :</w:t>
      </w:r>
      <w:r>
        <w:rPr>
          <w:rFonts w:hint="eastAsia"/>
          <w:sz w:val="22"/>
        </w:rPr>
        <w:t xml:space="preserve"> 산동사대 </w:t>
      </w:r>
      <w:r>
        <w:rPr>
          <w:rFonts w:hint="eastAsia"/>
          <w:sz w:val="22"/>
        </w:rPr>
        <w:t>파견자</w:t>
      </w:r>
      <w:r>
        <w:rPr>
          <w:rFonts w:hint="eastAsia"/>
          <w:sz w:val="22"/>
        </w:rPr>
        <w:t xml:space="preserve"> 온라인 등록</w:t>
      </w:r>
    </w:p>
    <w:p>
      <w:pPr>
        <w:ind w:firstLineChars="100" w:firstLine="220"/>
        <w:rPr>
          <w:rFonts w:eastAsiaTheme="minorHAnsi"/>
          <w:color w:val="00B050"/>
          <w:sz w:val="22"/>
        </w:rPr>
      </w:pPr>
      <w:r>
        <w:rPr>
          <w:rFonts w:hint="eastAsia"/>
          <w:color w:val="00B050"/>
          <w:sz w:val="22"/>
        </w:rPr>
        <w:t xml:space="preserve">- </w:t>
      </w:r>
      <w:r>
        <w:rPr>
          <w:rFonts w:eastAsiaTheme="minorHAnsi"/>
          <w:color w:val="00B050"/>
          <w:sz w:val="22"/>
        </w:rPr>
        <w:t>천진사대,</w:t>
      </w:r>
      <w:r>
        <w:rPr>
          <w:rFonts w:eastAsiaTheme="minorHAnsi"/>
          <w:color w:val="00B050"/>
          <w:sz w:val="22"/>
        </w:rPr>
        <w:t xml:space="preserve"> </w:t>
      </w:r>
      <w:r>
        <w:rPr>
          <w:rFonts w:eastAsiaTheme="minorHAnsi"/>
          <w:color w:val="00B050"/>
          <w:sz w:val="22"/>
        </w:rPr>
        <w:t>루동대</w:t>
      </w:r>
      <w:r>
        <w:rPr>
          <w:rFonts w:eastAsiaTheme="minorHAnsi"/>
          <w:color w:val="00B050"/>
          <w:sz w:val="22"/>
        </w:rPr>
        <w:t xml:space="preserve"> 파견자는 </w:t>
      </w:r>
      <w:r>
        <w:rPr>
          <w:rFonts w:eastAsiaTheme="minorHAnsi"/>
          <w:color w:val="00B050"/>
          <w:sz w:val="22"/>
        </w:rPr>
        <w:t>6월 초</w:t>
      </w:r>
      <w:r>
        <w:rPr>
          <w:rFonts w:eastAsiaTheme="minorHAnsi"/>
          <w:color w:val="00B050"/>
          <w:sz w:val="22"/>
        </w:rPr>
        <w:t xml:space="preserve"> 온라인 신청 진행</w:t>
      </w:r>
      <w:r>
        <w:rPr>
          <w:rFonts w:eastAsiaTheme="minorHAnsi"/>
          <w:color w:val="00B050"/>
          <w:sz w:val="22"/>
        </w:rPr>
        <w:t xml:space="preserve"> (추후 일자 고지)</w:t>
      </w:r>
    </w:p>
    <w:p>
      <w:pPr>
        <w:spacing w:line="120" w:lineRule="auto"/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7</w:t>
      </w:r>
      <w:r>
        <w:rPr>
          <w:rFonts w:hint="eastAsia"/>
          <w:sz w:val="24"/>
          <w:szCs w:val="24"/>
        </w:rPr>
        <w:t>. 준비사항</w:t>
      </w:r>
    </w:p>
    <w:p>
      <w:pPr>
        <w:ind w:firstLineChars="100" w:firstLine="200"/>
      </w:pPr>
      <w:r>
        <w:rPr>
          <w:rFonts w:hint="eastAsia"/>
        </w:rPr>
        <w:t xml:space="preserve">본인 명의로 된 통장 없는 사람은 개설(이후 학비 돌려받을 시 </w:t>
      </w:r>
      <w:r>
        <w:rPr>
          <w:rFonts w:hint="eastAsia"/>
          <w:b/>
          <w:u w:val="single" w:color="auto"/>
        </w:rPr>
        <w:t>본인 명의의 통장</w:t>
      </w:r>
      <w:r>
        <w:rPr>
          <w:rFonts w:hint="eastAsia"/>
        </w:rPr>
        <w:t>이어야 함.)</w:t>
      </w:r>
    </w:p>
    <w:p>
      <w:pPr>
        <w:ind w:firstLineChars="100" w:firstLine="200"/>
      </w:pPr>
      <w:r>
        <w:rPr>
          <w:rFonts w:hint="eastAsia"/>
          <w:b/>
          <w:u w:val="single" w:color="auto"/>
        </w:rPr>
        <w:t xml:space="preserve">증명사진 5장 </w:t>
      </w:r>
      <w:r>
        <w:rPr>
          <w:rFonts w:hint="eastAsia"/>
        </w:rPr>
        <w:t>- 개인신상서 작성, 입학신청서, 비자신청 등으로 필요함.</w:t>
      </w:r>
    </w:p>
    <w:p>
      <w:pPr>
        <w:ind w:firstLineChars="100" w:firstLine="200"/>
      </w:pPr>
      <w:r>
        <w:rPr>
          <w:rFonts w:hint="eastAsia"/>
        </w:rPr>
        <w:t>여권사본</w:t>
      </w:r>
      <w:r>
        <w:rPr>
          <w:rFonts w:hint="eastAsia"/>
        </w:rPr>
        <w:t>(여권 유효기간이</w:t>
      </w:r>
      <w:r>
        <w:rPr>
          <w:rFonts w:hint="eastAsia"/>
        </w:rPr>
        <w:t xml:space="preserve"> 202</w:t>
      </w:r>
      <w:r>
        <w:rPr>
          <w:lang w:eastAsia="ko-KR"/>
          <w:rFonts w:hint="eastAsia"/>
          <w:rtl w:val="off"/>
        </w:rPr>
        <w:t>7</w:t>
      </w:r>
      <w:r>
        <w:rPr>
          <w:rFonts w:hint="eastAsia"/>
        </w:rPr>
        <w:t>.</w:t>
      </w:r>
      <w:r>
        <w:rPr>
          <w:lang w:eastAsia="ko-KR"/>
          <w:rFonts w:hint="eastAsia"/>
          <w:rtl w:val="off"/>
        </w:rPr>
        <w:t>2</w:t>
      </w:r>
      <w:r>
        <w:rPr>
          <w:rFonts w:hint="eastAsia"/>
        </w:rPr>
        <w:t xml:space="preserve"> 기준 6개월 이상 남아있어</w:t>
      </w:r>
      <w:r>
        <w:rPr>
          <w:rFonts w:hint="eastAsia"/>
        </w:rPr>
        <w:t>야</w:t>
      </w:r>
      <w:r>
        <w:rPr>
          <w:rFonts w:hint="eastAsia"/>
        </w:rPr>
        <w:t xml:space="preserve"> 함.) </w:t>
      </w:r>
      <w:r>
        <w:rPr>
          <w:rFonts w:hint="eastAsia"/>
        </w:rPr>
        <w:t xml:space="preserve"> 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8. </w:t>
      </w:r>
      <w:r>
        <w:rPr>
          <w:rFonts w:hint="eastAsia"/>
          <w:sz w:val="24"/>
          <w:szCs w:val="24"/>
        </w:rPr>
        <w:t>기타</w:t>
      </w:r>
    </w:p>
    <w:tbl>
      <w:tblPr>
        <w:tblStyle w:val="a3"/>
        <w:tblpPr w:leftFromText="142" w:rightFromText="142" w:vertAnchor="text" w:horzAnchor="text" w:tblpX="108" w:tblpY="91"/>
        <w:tblW w:w="0" w:type="auto"/>
        <w:tblLook w:val="04A0" w:firstRow="1" w:lastRow="0" w:firstColumn="1" w:lastColumn="0" w:noHBand="0" w:noVBand="1"/>
      </w:tblPr>
      <w:tblGrid>
        <w:gridCol w:w="10456"/>
      </w:tblGrid>
      <w:tr>
        <w:trPr>
          <w:trHeight w:val="3963" w:hRule="atLeast"/>
        </w:trPr>
        <w:tc>
          <w:tcPr>
            <w:tcW w:w="10460" w:type="dxa"/>
            <w:vAlign w:val="center"/>
          </w:tcPr>
          <w:p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- 약(본인의 체질에 맞는</w:t>
            </w:r>
            <w:r>
              <w:rPr>
                <w:rFonts w:hint="eastAsia"/>
                <w:szCs w:val="20"/>
              </w:rPr>
              <w:t xml:space="preserve"> 상비</w:t>
            </w:r>
            <w:r>
              <w:rPr>
                <w:rFonts w:hint="eastAsia"/>
                <w:szCs w:val="20"/>
              </w:rPr>
              <w:t xml:space="preserve">약 필수 준비 </w:t>
            </w:r>
            <w:r>
              <w:rPr>
                <w:szCs w:val="20"/>
              </w:rPr>
              <w:t>–</w:t>
            </w:r>
            <w:r>
              <w:rPr>
                <w:rFonts w:hint="eastAsia"/>
                <w:szCs w:val="20"/>
              </w:rPr>
              <w:t xml:space="preserve"> 소화제, 진통제, </w:t>
            </w:r>
            <w:r>
              <w:rPr>
                <w:rFonts w:hint="eastAsia"/>
                <w:szCs w:val="20"/>
              </w:rPr>
              <w:t>모기약</w:t>
            </w:r>
            <w:r>
              <w:rPr>
                <w:rFonts w:hint="eastAsia"/>
                <w:szCs w:val="20"/>
              </w:rPr>
              <w:t xml:space="preserve">, </w:t>
            </w:r>
            <w:r>
              <w:rPr>
                <w:rFonts w:hint="eastAsia"/>
                <w:szCs w:val="20"/>
              </w:rPr>
              <w:t>후시딘</w:t>
            </w:r>
            <w:r>
              <w:rPr>
                <w:rFonts w:hint="eastAsia"/>
                <w:szCs w:val="20"/>
              </w:rPr>
              <w:t>, 연고)</w:t>
            </w:r>
          </w:p>
          <w:p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  본인이 건강에 걱정이 되는 경우, 부모님께 연락처 및 학과사무실에 연락처 꼭 남길 것.</w:t>
            </w:r>
          </w:p>
          <w:p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- </w:t>
            </w:r>
            <w:r>
              <w:rPr>
                <w:rFonts w:hint="eastAsia"/>
                <w:szCs w:val="20"/>
              </w:rPr>
              <w:t>분실</w:t>
            </w:r>
            <w:r>
              <w:rPr>
                <w:rFonts w:hint="eastAsia"/>
                <w:szCs w:val="20"/>
              </w:rPr>
              <w:t xml:space="preserve">대비, 여권 복사본 챙기고, </w:t>
            </w:r>
            <w:r>
              <w:rPr>
                <w:rFonts w:hint="eastAsia"/>
                <w:b/>
                <w:szCs w:val="20"/>
                <w:u w:val="single" w:color="auto"/>
              </w:rPr>
              <w:t>증명사진 여분 준비</w:t>
            </w:r>
            <w:r>
              <w:rPr>
                <w:rFonts w:hint="eastAsia"/>
                <w:szCs w:val="20"/>
              </w:rPr>
              <w:t>해서 가져가기</w:t>
            </w:r>
          </w:p>
          <w:p>
            <w:pPr>
              <w:ind w:firstLineChars="100" w:firstLine="200"/>
              <w:rPr>
                <w:szCs w:val="20"/>
              </w:rPr>
            </w:pPr>
            <w:r>
              <w:rPr>
                <w:rFonts w:hint="eastAsia"/>
                <w:szCs w:val="20"/>
              </w:rPr>
              <w:t>(이후 중국에서도 수험표, 서류 등 작성 시 사진이 많이 필요하니 넉넉하게 준비하세요.)</w:t>
            </w:r>
          </w:p>
          <w:p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- </w:t>
            </w:r>
            <w:r>
              <w:rPr>
                <w:rFonts w:hint="eastAsia"/>
                <w:szCs w:val="20"/>
              </w:rPr>
              <w:t xml:space="preserve">현금보다 </w:t>
            </w:r>
            <w:r>
              <w:rPr>
                <w:rFonts w:eastAsia="SimSun" w:hint="eastAsia"/>
                <w:szCs w:val="20"/>
              </w:rPr>
              <w:t>支付宝</w:t>
            </w:r>
            <w:r>
              <w:rPr>
                <w:rFonts w:hint="eastAsia"/>
                <w:szCs w:val="20"/>
              </w:rPr>
              <w:t>(</w:t>
            </w:r>
            <w:r>
              <w:rPr>
                <w:szCs w:val="20"/>
              </w:rPr>
              <w:t>Ailpay</w:t>
            </w:r>
            <w:r>
              <w:rPr>
                <w:szCs w:val="20"/>
              </w:rPr>
              <w:t>)</w:t>
            </w:r>
            <w:r>
              <w:rPr>
                <w:rFonts w:eastAsia="SimSun"/>
                <w:szCs w:val="20"/>
              </w:rPr>
              <w:t xml:space="preserve"> or </w:t>
            </w:r>
            <w:r>
              <w:rPr>
                <w:rFonts w:eastAsia="SimSun" w:hint="eastAsia"/>
                <w:szCs w:val="20"/>
              </w:rPr>
              <w:t>微信支付</w:t>
            </w:r>
            <w:r>
              <w:rPr>
                <w:rFonts w:hint="eastAsia"/>
                <w:szCs w:val="20"/>
              </w:rPr>
              <w:t>(</w:t>
            </w:r>
            <w:r>
              <w:rPr>
                <w:rFonts w:hint="eastAsia"/>
                <w:szCs w:val="20"/>
              </w:rPr>
              <w:t>wechat</w:t>
            </w:r>
            <w:r>
              <w:rPr>
                <w:rFonts w:hint="eastAsia"/>
                <w:szCs w:val="20"/>
              </w:rPr>
              <w:t xml:space="preserve"> pay) 사용 권장</w:t>
            </w:r>
          </w:p>
          <w:p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- 추위를 많이 타거나 추운 지방에 가는 학생들은 추위에 대비</w:t>
            </w:r>
          </w:p>
          <w:p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- 각 대표가 정해지면, 대표에게 본인의 현지 연락처를 꼭 알릴 것.</w:t>
            </w:r>
          </w:p>
          <w:p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- 정말 필요한 책이 아니면 가져가지 말 것.</w:t>
            </w:r>
          </w:p>
          <w:p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- </w:t>
            </w:r>
            <w:r>
              <w:rPr>
                <w:rFonts w:hint="eastAsia"/>
                <w:szCs w:val="20"/>
              </w:rPr>
              <w:t>샴푸,린스</w:t>
            </w:r>
            <w:r>
              <w:rPr>
                <w:rFonts w:hint="eastAsia"/>
                <w:szCs w:val="20"/>
              </w:rPr>
              <w:t xml:space="preserve"> 등 세면용품</w:t>
            </w:r>
            <w:r>
              <w:rPr>
                <w:rFonts w:hint="eastAsia"/>
                <w:szCs w:val="20"/>
              </w:rPr>
              <w:t xml:space="preserve"> 등 생활용품</w:t>
            </w:r>
            <w:r>
              <w:rPr>
                <w:rFonts w:hint="eastAsia"/>
                <w:szCs w:val="20"/>
              </w:rPr>
              <w:t xml:space="preserve">은 많이 가져갈 </w:t>
            </w:r>
            <w:r>
              <w:rPr>
                <w:rFonts w:hint="eastAsia"/>
                <w:szCs w:val="20"/>
              </w:rPr>
              <w:t>필요</w:t>
            </w:r>
            <w:r>
              <w:rPr>
                <w:rFonts w:hint="eastAsia"/>
                <w:szCs w:val="20"/>
              </w:rPr>
              <w:t>없음</w:t>
            </w:r>
            <w:r>
              <w:rPr>
                <w:rFonts w:hint="eastAsia"/>
                <w:szCs w:val="20"/>
              </w:rPr>
              <w:t>, 현지구매가능</w:t>
            </w:r>
            <w:r>
              <w:rPr>
                <w:rFonts w:hint="eastAsia"/>
                <w:szCs w:val="20"/>
              </w:rPr>
              <w:t>.</w:t>
            </w:r>
          </w:p>
          <w:p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- </w:t>
            </w:r>
            <w:r>
              <w:rPr>
                <w:rFonts w:hint="eastAsia"/>
                <w:szCs w:val="20"/>
              </w:rPr>
              <w:t>제한무게 :</w:t>
            </w:r>
            <w:r>
              <w:rPr>
                <w:rFonts w:hint="eastAsia"/>
                <w:szCs w:val="20"/>
              </w:rPr>
              <w:t xml:space="preserve"> </w:t>
            </w:r>
            <w:r>
              <w:rPr>
                <w:rFonts w:hint="eastAsia"/>
                <w:b/>
                <w:szCs w:val="20"/>
              </w:rPr>
              <w:t>2</w:t>
            </w:r>
            <w:r>
              <w:rPr>
                <w:rFonts w:hint="eastAsia"/>
                <w:b/>
                <w:szCs w:val="20"/>
              </w:rPr>
              <w:t>3</w:t>
            </w:r>
            <w:r>
              <w:rPr>
                <w:rFonts w:hint="eastAsia"/>
                <w:b/>
                <w:szCs w:val="20"/>
              </w:rPr>
              <w:t>KG</w:t>
            </w:r>
            <w:r>
              <w:rPr>
                <w:rFonts w:hint="eastAsia"/>
                <w:szCs w:val="20"/>
              </w:rPr>
              <w:t>에 맞춰서 준비할 것.</w:t>
            </w:r>
          </w:p>
        </w:tc>
      </w:tr>
    </w:tbl>
    <w:p>
      <w:pPr>
        <w:rPr>
          <w:lang/>
          <w:rtl w:val="off"/>
        </w:rPr>
      </w:pPr>
    </w:p>
    <w:p>
      <w:pPr>
        <w:rPr>
          <w:lang/>
          <w:rtl w:val="off"/>
        </w:rPr>
      </w:pPr>
    </w:p>
    <w:p>
      <w:pPr>
        <w:rPr>
          <w:lang w:eastAsia="ko-KR"/>
          <w:rFonts w:hint="eastAsia"/>
          <w:rtl w:val="off"/>
        </w:rPr>
      </w:pPr>
      <w:r>
        <w:rPr>
          <w:lang w:eastAsia="ko-KR"/>
          <w:sz w:val="24"/>
          <w:szCs w:val="24"/>
          <w:rtl w:val="off"/>
        </w:rPr>
        <w:t xml:space="preserve">9. 학교별 홈페이지 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sz w:val="22"/>
          <w:rtl w:val="off"/>
        </w:rPr>
        <w:t xml:space="preserve">1. 천진사대 : </w:t>
      </w:r>
      <w:r>
        <w:rPr>
          <w:lang w:eastAsia="ko-KR"/>
          <w:sz w:val="22"/>
          <w:rtl w:val="off"/>
        </w:rPr>
        <w:fldChar w:fldCharType="begin"/>
      </w:r>
      <w:r>
        <w:rPr>
          <w:lang w:eastAsia="ko-KR"/>
          <w:sz w:val="22"/>
          <w:rtl w:val="off"/>
        </w:rPr>
        <w:instrText xml:space="preserve"> HYPERLINK "https://english.tjnu.edu.cn/" </w:instrText>
      </w:r>
      <w:r>
        <w:rPr>
          <w:lang w:eastAsia="ko-KR"/>
          <w:sz w:val="22"/>
          <w:rtl w:val="off"/>
        </w:rPr>
        <w:fldChar w:fldCharType="separate"/>
      </w:r>
      <w:r>
        <w:rPr>
          <w:rStyle w:val="affff8"/>
          <w:lang w:eastAsia="ko-KR"/>
          <w:rFonts w:ascii="맑은 고딕" w:eastAsia="맑은 고딕" w:hAnsi="맑은 고딕" w:cs="Arial"/>
          <w:sz w:val="22"/>
          <w:rtl w:val="off"/>
        </w:rPr>
        <w:t>https://english.tjnu.edu.cn/</w:t>
      </w:r>
      <w:r>
        <w:rPr>
          <w:lang w:eastAsia="ko-KR"/>
          <w:sz w:val="22"/>
          <w:rtl w:val="off"/>
        </w:rPr>
        <w:fldChar w:fldCharType="end"/>
      </w:r>
      <w:r>
        <w:rPr>
          <w:lang w:eastAsia="ko-KR"/>
          <w:sz w:val="22"/>
          <w:rtl w:val="off"/>
        </w:rPr>
        <w:t xml:space="preserve"> (학교 유학생 홈페이지)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sz w:val="22"/>
          <w:rtl w:val="off"/>
        </w:rPr>
        <w:t xml:space="preserve">2. 산동사대 : </w:t>
      </w:r>
      <w:r>
        <w:rPr>
          <w:lang w:eastAsia="ko-KR"/>
          <w:sz w:val="22"/>
          <w:rtl w:val="off"/>
        </w:rPr>
        <w:fldChar w:fldCharType="begin"/>
      </w:r>
      <w:r>
        <w:rPr>
          <w:lang w:eastAsia="ko-KR"/>
          <w:sz w:val="22"/>
          <w:rtl w:val="off"/>
        </w:rPr>
        <w:instrText xml:space="preserve"> HYPERLINK "http://www.cie.sdnu.edu.cn/lxsgz/xsfw/lxsh/zs.htm" </w:instrText>
      </w:r>
      <w:r>
        <w:rPr>
          <w:lang w:eastAsia="ko-KR"/>
          <w:sz w:val="22"/>
          <w:rtl w:val="off"/>
        </w:rPr>
        <w:fldChar w:fldCharType="separate"/>
      </w:r>
      <w:r>
        <w:rPr>
          <w:rStyle w:val="affff8"/>
          <w:lang w:eastAsia="ko-KR"/>
          <w:rFonts w:ascii="맑은 고딕" w:eastAsia="맑은 고딕" w:hAnsi="맑은 고딕" w:cs="Arial"/>
          <w:sz w:val="22"/>
          <w:rtl w:val="off"/>
        </w:rPr>
        <w:t>http://www.cie.sdnu.edu.cn/lxsgz/xsfw/lxsh/zs.htm</w:t>
      </w:r>
      <w:r>
        <w:rPr>
          <w:lang w:eastAsia="ko-KR"/>
          <w:sz w:val="22"/>
          <w:rtl w:val="off"/>
        </w:rPr>
        <w:fldChar w:fldCharType="end"/>
      </w:r>
      <w:r>
        <w:rPr>
          <w:lang w:eastAsia="ko-KR"/>
          <w:sz w:val="22"/>
          <w:rtl w:val="off"/>
        </w:rPr>
        <w:t xml:space="preserve"> (숙소) 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fldChar w:fldCharType="begin"/>
      </w:r>
      <w:r>
        <w:rPr>
          <w:lang w:eastAsia="ko-KR"/>
          <w:rFonts w:hint="eastAsia"/>
          <w:sz w:val="22"/>
          <w:rtl w:val="off"/>
        </w:rPr>
        <w:instrText xml:space="preserve"> HYPERLINK "http://www.cie.sdnu.edu.cn/lxsgz/zsxx/hyjxxm/zqhyjxxm.htm" </w:instrText>
      </w:r>
      <w:r>
        <w:rPr>
          <w:lang w:eastAsia="ko-KR"/>
          <w:rFonts w:hint="eastAsia"/>
          <w:sz w:val="22"/>
          <w:rtl w:val="off"/>
        </w:rPr>
        <w:fldChar w:fldCharType="separate"/>
      </w:r>
      <w:r>
        <w:rPr>
          <w:rStyle w:val="affff8"/>
          <w:lang w:eastAsia="ko-KR"/>
          <w:rFonts w:hint="eastAsia"/>
          <w:sz w:val="22"/>
          <w:rtl w:val="off"/>
        </w:rPr>
        <w:t>http://www.cie.sdnu.edu.cn/lxsgz/zsxx/hyjxxm/zqhyjxxm.htm</w:t>
      </w:r>
      <w:r>
        <w:rPr>
          <w:lang w:eastAsia="ko-KR"/>
          <w:rFonts w:hint="eastAsia"/>
          <w:sz w:val="22"/>
          <w:rtl w:val="off"/>
        </w:rPr>
        <w:fldChar w:fldCharType="end"/>
      </w:r>
      <w:r>
        <w:rPr>
          <w:lang w:eastAsia="ko-KR"/>
          <w:rFonts w:hint="eastAsia"/>
          <w:sz w:val="22"/>
          <w:rtl w:val="off"/>
        </w:rPr>
        <w:t xml:space="preserve"> (교과과정)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sz w:val="22"/>
          <w:rtl w:val="off"/>
        </w:rPr>
        <w:t xml:space="preserve">3. 루동대 : </w:t>
      </w:r>
      <w:r>
        <w:rPr>
          <w:lang w:eastAsia="ko-KR"/>
          <w:sz w:val="22"/>
          <w:rtl w:val="off"/>
        </w:rPr>
        <w:fldChar w:fldCharType="begin"/>
      </w:r>
      <w:r>
        <w:rPr>
          <w:lang w:eastAsia="ko-KR"/>
          <w:sz w:val="22"/>
          <w:rtl w:val="off"/>
        </w:rPr>
        <w:instrText xml:space="preserve"> HYPERLINK "https://ludong.quv.kr/about" </w:instrText>
      </w:r>
      <w:r>
        <w:rPr>
          <w:lang w:eastAsia="ko-KR"/>
          <w:sz w:val="22"/>
          <w:rtl w:val="off"/>
        </w:rPr>
        <w:fldChar w:fldCharType="separate"/>
      </w:r>
      <w:r>
        <w:rPr>
          <w:rStyle w:val="affff8"/>
          <w:lang w:eastAsia="ko-KR"/>
          <w:rFonts w:ascii="맑은 고딕" w:eastAsia="맑은 고딕" w:hAnsi="맑은 고딕" w:cs="Arial"/>
          <w:sz w:val="22"/>
          <w:rtl w:val="off"/>
        </w:rPr>
        <w:t>https://ludong.quv.kr/about</w:t>
      </w:r>
      <w:r>
        <w:rPr>
          <w:lang w:eastAsia="ko-KR"/>
          <w:sz w:val="22"/>
          <w:rtl w:val="off"/>
        </w:rPr>
        <w:fldChar w:fldCharType="end"/>
      </w:r>
      <w:r>
        <w:rPr>
          <w:lang w:eastAsia="ko-KR"/>
          <w:sz w:val="22"/>
          <w:rtl w:val="off"/>
        </w:rPr>
        <w:t xml:space="preserve"> (학교 홈페이지)</w:t>
      </w:r>
    </w:p>
    <w:p>
      <w:pPr>
        <w:rPr>
          <w:lang w:eastAsia="ko-KR"/>
          <w:sz w:val="22"/>
          <w:rtl w:val="off"/>
        </w:rPr>
      </w:pPr>
      <w:r>
        <w:rPr>
          <w:lang w:eastAsia="ko-KR"/>
          <w:sz w:val="22"/>
          <w:rtl w:val="off"/>
        </w:rPr>
        <w:fldChar w:fldCharType="begin"/>
      </w:r>
      <w:r>
        <w:rPr>
          <w:lang w:eastAsia="ko-KR"/>
          <w:sz w:val="22"/>
          <w:rtl w:val="off"/>
        </w:rPr>
        <w:instrText xml:space="preserve"> HYPERLINK "https://blog.naver.com/lsrak63/221719007839" </w:instrText>
      </w:r>
      <w:r>
        <w:rPr>
          <w:lang w:eastAsia="ko-KR"/>
          <w:sz w:val="22"/>
          <w:rtl w:val="off"/>
        </w:rPr>
        <w:fldChar w:fldCharType="separate"/>
      </w:r>
      <w:r>
        <w:rPr>
          <w:rStyle w:val="affff8"/>
          <w:lang w:eastAsia="ko-KR"/>
          <w:rFonts w:ascii="맑은 고딕" w:eastAsia="맑은 고딕" w:hAnsi="맑은 고딕" w:cs="Arial"/>
          <w:sz w:val="22"/>
          <w:rtl w:val="off"/>
        </w:rPr>
        <w:t>https://blog.naver.com/lsrak63/221719007839</w:t>
      </w:r>
      <w:r>
        <w:rPr>
          <w:lang w:eastAsia="ko-KR"/>
          <w:sz w:val="22"/>
          <w:rtl w:val="off"/>
        </w:rPr>
        <w:fldChar w:fldCharType="end"/>
      </w:r>
      <w:r>
        <w:rPr>
          <w:lang w:eastAsia="ko-KR"/>
          <w:sz w:val="22"/>
          <w:rtl w:val="off"/>
        </w:rPr>
        <w:t xml:space="preserve"> (입학서류 블로그)</w:t>
      </w:r>
    </w:p>
    <w:p>
      <w:pPr>
        <w:rPr>
          <w:lang w:eastAsia="ko-KR"/>
          <w:sz w:val="22"/>
          <w:rtl w:val="off"/>
        </w:rPr>
      </w:pP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sz w:val="22"/>
          <w:rtl w:val="off"/>
        </w:rPr>
        <w:t>+ 교과과정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>1. 레벨테스트 응시 후 성적에 따라 반 배정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>2. 필수과목(종합중국어, 말하기, 듣기, 읽기, 한자, 중국문화)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 xml:space="preserve">  선택과목(중국서예, 태극권, 등) 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18"/>
          <w:szCs w:val="18"/>
          <w:rtl w:val="off"/>
        </w:rPr>
        <w:t xml:space="preserve">* 공통과목을 정리해 둔 것이며, 학교별 교과과정은 달라질 수 있으니 참고바랍니다. </w:t>
      </w:r>
    </w:p>
    <w:p>
      <w:pPr>
        <w:rPr>
          <w:lang w:eastAsia="ko-KR"/>
          <w:rFonts w:hint="eastAsia"/>
          <w:sz w:val="22"/>
          <w:rtl w:val="off"/>
        </w:rPr>
      </w:pPr>
    </w:p>
    <w:p>
      <w:pPr/>
    </w:p>
    <w:sectPr>
      <w:pgSz w:w="11906" w:h="16838"/>
      <w:pgMar w:top="720" w:right="720" w:bottom="720" w:left="72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SimSun">
    <w:panose1 w:val="02010600030101010101"/>
    <w:family w:val="SimSun"/>
    <w:charset w:val="00"/>
    <w:notTrueType w:val="false"/>
    <w:sig w:usb0="00000203" w:usb1="288F0000" w:usb2="00000006" w:usb3="00000001" w:csb0="00040001" w:csb1="00000001"/>
  </w:font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Arial">
    <w:panose1 w:val="020B0604020202020204"/>
    <w:family w:val="Arial"/>
    <w:charset w:val="00"/>
    <w:notTrueType w:val="false"/>
    <w:sig w:usb0="7FFFFFFF" w:usb1="7FFFFFFF" w:usb2="00000009" w:usb3="00000001" w:csb0="400001FF" w:csb1="7FFFFFFF"/>
  </w:font>
  <w:font w:name="바탕">
    <w:panose1 w:val="02030600000101010101"/>
    <w:family w:val="Batang"/>
    <w:charset w:val="00"/>
    <w:notTrueType w:val="false"/>
    <w:sig w:usb0="7FFFFFFF" w:usb1="69D77CFB" w:usb2="00000030" w:usb3="00000001" w:csb0="4008009F" w:csb1="7FFFFFFF"/>
  </w:font>
  <w:font w:name="새굴림">
    <w:panose1 w:val="02030600000101010101"/>
    <w:family w:val="New Gulim"/>
    <w:charset w:val="00"/>
    <w:notTrueType w:val="false"/>
    <w:sig w:usb0="7FFFFFFF" w:usb1="7FD77CFB" w:usb2="00000030" w:usb3="00000001" w:csb0="4008009F" w:csb1="7FFFFFFF"/>
  </w:font>
  <w:font w:name="돋움">
    <w:panose1 w:val="020B0600000101010101"/>
    <w:family w:val="Dotum"/>
    <w:charset w:val="00"/>
    <w:notTrueType w:val="false"/>
    <w:sig w:usb0="7FFFFFFF" w:usb1="69D77CFB" w:usb2="00000030" w:usb3="00000001" w:csb0="4008009F" w:csb1="7FFFFFFF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7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0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096382803" w:unhideWhenUsed="1"/>
    <w:lsdException w:name="toc 2" w:semiHidden="1" w:uiPriority="1096382803" w:unhideWhenUsed="1"/>
    <w:lsdException w:name="toc 3" w:semiHidden="1" w:uiPriority="1096382803" w:unhideWhenUsed="1"/>
    <w:lsdException w:name="toc 4" w:semiHidden="1" w:uiPriority="1096382803" w:unhideWhenUsed="1"/>
    <w:lsdException w:name="toc 5" w:semiHidden="1" w:uiPriority="1096382803" w:unhideWhenUsed="1"/>
    <w:lsdException w:name="toc 6" w:semiHidden="1" w:uiPriority="1096382803" w:unhideWhenUsed="1"/>
    <w:lsdException w:name="toc 7" w:semiHidden="1" w:uiPriority="1096382803" w:unhideWhenUsed="1"/>
    <w:lsdException w:name="toc 8" w:semiHidden="1" w:uiPriority="1096382803" w:unhideWhenUsed="1"/>
    <w:lsdException w:name="toc 9" w:semiHidden="1" w:uiPriority="1096382803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09637283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38869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38869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41595266" w:qFormat="1"/>
    <w:lsdException w:name="Emphasis" w:uiPriority="423698564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-177469246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810282952"/>
    <w:lsdException w:name="Light List" w:uiPriority="1810282953"/>
    <w:lsdException w:name="Light Grid" w:uiPriority="1810283002"/>
    <w:lsdException w:name="Medium Shading 1" w:uiPriority="1810283003"/>
    <w:lsdException w:name="Medium Shading 2" w:uiPriority="692675664"/>
    <w:lsdException w:name="Medium List 1" w:uiPriority="692675665"/>
    <w:lsdException w:name="Medium List 2" w:uiPriority="561600082"/>
    <w:lsdException w:name="Medium Grid 1" w:uiPriority="561600083"/>
    <w:lsdException w:name="Medium Grid 2" w:uiPriority="562037520"/>
    <w:lsdException w:name="Medium Grid 3" w:uiPriority="562037521"/>
    <w:lsdException w:name="Dark List" w:uiPriority="563296022"/>
    <w:lsdException w:name="Colorful Shading" w:uiPriority="563296023"/>
    <w:lsdException w:name="Colorful List" w:uiPriority="843122962"/>
    <w:lsdException w:name="Colorful Grid" w:uiPriority="843122963"/>
    <w:lsdException w:name="Light Shading Accent 1" w:uiPriority="1810282952"/>
    <w:lsdException w:name="Light List Accent 1" w:uiPriority="1810282953"/>
    <w:lsdException w:name="Light Grid Accent 1" w:uiPriority="1810283002"/>
    <w:lsdException w:name="Medium Shading 1 Accent 1" w:uiPriority="1810283003"/>
    <w:lsdException w:name="Medium Shading 2 Accent 1" w:uiPriority="692675664"/>
    <w:lsdException w:name="Medium List 1 Accent 1" w:uiPriority="692675665"/>
    <w:lsdException w:name="Revision" w:semiHidden="1"/>
    <w:lsdException w:name="List Paragraph" w:uiPriority="1096372838" w:qFormat="1"/>
    <w:lsdException w:name="Quote" w:uiPriority="561202483" w:qFormat="1"/>
    <w:lsdException w:name="Intense Quote" w:uiPriority="579242120" w:qFormat="1"/>
    <w:lsdException w:name="Medium List 2 Accent 1" w:uiPriority="561600082"/>
    <w:lsdException w:name="Medium Grid 1 Accent 1" w:uiPriority="561600083"/>
    <w:lsdException w:name="Medium Grid 2 Accent 1" w:uiPriority="562037520"/>
    <w:lsdException w:name="Medium Grid 3 Accent 1" w:uiPriority="562037521"/>
    <w:lsdException w:name="Dark List Accent 1" w:uiPriority="563296022"/>
    <w:lsdException w:name="Colorful Shading Accent 1" w:uiPriority="563296023"/>
    <w:lsdException w:name="Colorful List Accent 1" w:uiPriority="843122962"/>
    <w:lsdException w:name="Colorful Grid Accent 1" w:uiPriority="843122963"/>
    <w:lsdException w:name="Light Shading Accent 2" w:uiPriority="1810282952"/>
    <w:lsdException w:name="Light List Accent 2" w:uiPriority="1810282953"/>
    <w:lsdException w:name="Light Grid Accent 2" w:uiPriority="1810283002"/>
    <w:lsdException w:name="Medium Shading 1 Accent 2" w:uiPriority="1810283003"/>
    <w:lsdException w:name="Medium Shading 2 Accent 2" w:uiPriority="692675664"/>
    <w:lsdException w:name="Medium List 1 Accent 2" w:uiPriority="692675665"/>
    <w:lsdException w:name="Medium List 2 Accent 2" w:uiPriority="561600082"/>
    <w:lsdException w:name="Medium Grid 1 Accent 2" w:uiPriority="561600083"/>
    <w:lsdException w:name="Medium Grid 2 Accent 2" w:uiPriority="562037520"/>
    <w:lsdException w:name="Medium Grid 3 Accent 2" w:uiPriority="562037521"/>
    <w:lsdException w:name="Dark List Accent 2" w:uiPriority="563296022"/>
    <w:lsdException w:name="Colorful Shading Accent 2" w:uiPriority="563296023"/>
    <w:lsdException w:name="Colorful List Accent 2" w:uiPriority="843122962"/>
    <w:lsdException w:name="Colorful Grid Accent 2" w:uiPriority="843122963"/>
    <w:lsdException w:name="Light Shading Accent 3" w:uiPriority="1810282952"/>
    <w:lsdException w:name="Light List Accent 3" w:uiPriority="1810282953"/>
    <w:lsdException w:name="Light Grid Accent 3" w:uiPriority="1810283002"/>
    <w:lsdException w:name="Medium Shading 1 Accent 3" w:uiPriority="1810283003"/>
    <w:lsdException w:name="Medium Shading 2 Accent 3" w:uiPriority="692675664"/>
    <w:lsdException w:name="Medium List 1 Accent 3" w:uiPriority="692675665"/>
    <w:lsdException w:name="Medium List 2 Accent 3" w:uiPriority="561600082"/>
    <w:lsdException w:name="Medium Grid 1 Accent 3" w:uiPriority="561600083"/>
    <w:lsdException w:name="Medium Grid 2 Accent 3" w:uiPriority="562037520"/>
    <w:lsdException w:name="Medium Grid 3 Accent 3" w:uiPriority="562037521"/>
    <w:lsdException w:name="Dark List Accent 3" w:uiPriority="563296022"/>
    <w:lsdException w:name="Colorful Shading Accent 3" w:uiPriority="563296023"/>
    <w:lsdException w:name="Colorful List Accent 3" w:uiPriority="843122962"/>
    <w:lsdException w:name="Colorful Grid Accent 3" w:uiPriority="843122963"/>
    <w:lsdException w:name="Light Shading Accent 4" w:uiPriority="1810282952"/>
    <w:lsdException w:name="Light List Accent 4" w:uiPriority="1810282953"/>
    <w:lsdException w:name="Light Grid Accent 4" w:uiPriority="1810283002"/>
    <w:lsdException w:name="Medium Shading 1 Accent 4" w:uiPriority="1810283003"/>
    <w:lsdException w:name="Medium Shading 2 Accent 4" w:uiPriority="692675664"/>
    <w:lsdException w:name="Medium List 1 Accent 4" w:uiPriority="692675665"/>
    <w:lsdException w:name="Medium List 2 Accent 4" w:uiPriority="561600082"/>
    <w:lsdException w:name="Medium Grid 1 Accent 4" w:uiPriority="561600083"/>
    <w:lsdException w:name="Medium Grid 2 Accent 4" w:uiPriority="562037520"/>
    <w:lsdException w:name="Medium Grid 3 Accent 4" w:uiPriority="562037521"/>
    <w:lsdException w:name="Dark List Accent 4" w:uiPriority="563296022"/>
    <w:lsdException w:name="Colorful Shading Accent 4" w:uiPriority="563296023"/>
    <w:lsdException w:name="Colorful List Accent 4" w:uiPriority="843122962"/>
    <w:lsdException w:name="Colorful Grid Accent 4" w:uiPriority="843122963"/>
    <w:lsdException w:name="Light Shading Accent 5" w:uiPriority="1810282952"/>
    <w:lsdException w:name="Light List Accent 5" w:uiPriority="1810282953"/>
    <w:lsdException w:name="Light Grid Accent 5" w:uiPriority="1810283002"/>
    <w:lsdException w:name="Medium Shading 1 Accent 5" w:uiPriority="1810283003"/>
    <w:lsdException w:name="Medium Shading 2 Accent 5" w:uiPriority="692675664"/>
    <w:lsdException w:name="Medium List 1 Accent 5" w:uiPriority="692675665"/>
    <w:lsdException w:name="Medium List 2 Accent 5" w:uiPriority="561600082"/>
    <w:lsdException w:name="Medium Grid 1 Accent 5" w:uiPriority="561600083"/>
    <w:lsdException w:name="Medium Grid 2 Accent 5" w:uiPriority="562037520"/>
    <w:lsdException w:name="Medium Grid 3 Accent 5" w:uiPriority="562037521"/>
    <w:lsdException w:name="Dark List Accent 5" w:uiPriority="563296022"/>
    <w:lsdException w:name="Colorful Shading Accent 5" w:uiPriority="563296023"/>
    <w:lsdException w:name="Colorful List Accent 5" w:uiPriority="843122962"/>
    <w:lsdException w:name="Colorful Grid Accent 5" w:uiPriority="843122963"/>
    <w:lsdException w:name="Light Shading Accent 6" w:uiPriority="1810282952"/>
    <w:lsdException w:name="Light List Accent 6" w:uiPriority="1810282953"/>
    <w:lsdException w:name="Light Grid Accent 6" w:uiPriority="1810283002"/>
    <w:lsdException w:name="Medium Shading 1 Accent 6" w:uiPriority="1810283003"/>
    <w:lsdException w:name="Medium Shading 2 Accent 6" w:uiPriority="692675664"/>
    <w:lsdException w:name="Medium List 1 Accent 6" w:uiPriority="692675665"/>
    <w:lsdException w:name="Medium List 2 Accent 6" w:uiPriority="561600082"/>
    <w:lsdException w:name="Medium Grid 1 Accent 6" w:uiPriority="561600083"/>
    <w:lsdException w:name="Medium Grid 2 Accent 6" w:uiPriority="562037520"/>
    <w:lsdException w:name="Medium Grid 3 Accent 6" w:uiPriority="562037521"/>
    <w:lsdException w:name="Dark List Accent 6" w:uiPriority="563296022"/>
    <w:lsdException w:name="Colorful Shading Accent 6" w:uiPriority="563296023"/>
    <w:lsdException w:name="Colorful List Accent 6" w:uiPriority="843122962"/>
    <w:lsdException w:name="Colorful Grid Accent 6" w:uiPriority="843122963"/>
    <w:lsdException w:name="Subtle Emphasis" w:uiPriority="20481685" w:qFormat="1"/>
    <w:lsdException w:name="Intense Emphasis" w:uiPriority="423698565" w:qFormat="1"/>
    <w:lsdException w:name="Subtle Reference" w:uiPriority="579242121" w:qFormat="1"/>
    <w:lsdException w:name="Intense Reference" w:uiPriority="594117988" w:qFormat="1"/>
    <w:lsdException w:name="Book Title" w:uiPriority="594117989" w:qFormat="1"/>
    <w:lsdException w:name="Bibliography" w:semiHidden="1" w:uiPriority="1096372841" w:unhideWhenUsed="1"/>
    <w:lsdException w:name="TOC Heading" w:semiHidden="1" w:uiPriority="1096382803" w:unhideWhenUsed="1" w:qFormat="1"/>
    <w:lsdException w:name="Plain Table 1" w:uiPriority="1629496451"/>
    <w:lsdException w:name="Plain Table 2" w:uiPriority="2021795652"/>
    <w:lsdException w:name="Plain Table 3" w:uiPriority="2021795653"/>
    <w:lsdException w:name="Plain Table 4" w:uiPriority="2021800310"/>
    <w:lsdException w:name="Plain Table 5" w:uiPriority="2021800311"/>
    <w:lsdException w:name="Grid Table Light" w:uiPriority="1629496450"/>
    <w:lsdException w:name="Grid Table 1 Light" w:uiPriority="2021933716"/>
    <w:lsdException w:name="Grid Table 2" w:uiPriority="2021933717"/>
    <w:lsdException w:name="Grid Table 3" w:uiPriority="2032410912"/>
    <w:lsdException w:name="Grid Table 4" w:uiPriority="2032410913"/>
    <w:lsdException w:name="Grid Table 5 Dark" w:uiPriority="-1810794104"/>
    <w:lsdException w:name="Grid Table 6 Colorful" w:uiPriority="-1810794103"/>
    <w:lsdException w:name="Grid Table 7 Colorful" w:uiPriority="-1774770120"/>
    <w:lsdException w:name="Grid Table 1 Light Accent 1" w:uiPriority="2021933716"/>
    <w:lsdException w:name="Grid Table 2 Accent 1" w:uiPriority="2021933717"/>
    <w:lsdException w:name="Grid Table 3 Accent 1" w:uiPriority="2032410912"/>
    <w:lsdException w:name="Grid Table 4 Accent 1" w:uiPriority="2032410913"/>
    <w:lsdException w:name="Grid Table 5 Dark Accent 1" w:uiPriority="-1810794104"/>
    <w:lsdException w:name="Grid Table 6 Colorful Accent 1" w:uiPriority="-1810794103"/>
    <w:lsdException w:name="Grid Table 7 Colorful Accent 1" w:uiPriority="-1774770120"/>
    <w:lsdException w:name="Grid Table 1 Light Accent 2" w:uiPriority="2021933716"/>
    <w:lsdException w:name="Grid Table 2 Accent 2" w:uiPriority="2021933717"/>
    <w:lsdException w:name="Grid Table 3 Accent 2" w:uiPriority="2032410912"/>
    <w:lsdException w:name="Grid Table 4 Accent 2" w:uiPriority="2032410913"/>
    <w:lsdException w:name="Grid Table 5 Dark Accent 2" w:uiPriority="-1810794104"/>
    <w:lsdException w:name="Grid Table 6 Colorful Accent 2" w:uiPriority="-1810794103"/>
    <w:lsdException w:name="Grid Table 7 Colorful Accent 2" w:uiPriority="-1774770120"/>
    <w:lsdException w:name="Grid Table 1 Light Accent 3" w:uiPriority="2021933716"/>
    <w:lsdException w:name="Grid Table 2 Accent 3" w:uiPriority="2021933717"/>
    <w:lsdException w:name="Grid Table 3 Accent 3" w:uiPriority="2032410912"/>
    <w:lsdException w:name="Grid Table 4 Accent 3" w:uiPriority="2032410913"/>
    <w:lsdException w:name="Grid Table 5 Dark Accent 3" w:uiPriority="-1810794104"/>
    <w:lsdException w:name="Grid Table 6 Colorful Accent 3" w:uiPriority="-1810794103"/>
    <w:lsdException w:name="Grid Table 7 Colorful Accent 3" w:uiPriority="-1774770120"/>
    <w:lsdException w:name="Grid Table 1 Light Accent 4" w:uiPriority="2021933716"/>
    <w:lsdException w:name="Grid Table 2 Accent 4" w:uiPriority="2021933717"/>
    <w:lsdException w:name="Grid Table 3 Accent 4" w:uiPriority="2032410912"/>
    <w:lsdException w:name="Grid Table 4 Accent 4" w:uiPriority="2032410913"/>
    <w:lsdException w:name="Grid Table 5 Dark Accent 4" w:uiPriority="-1810794104"/>
    <w:lsdException w:name="Grid Table 6 Colorful Accent 4" w:uiPriority="-1810794103"/>
    <w:lsdException w:name="Grid Table 7 Colorful Accent 4" w:uiPriority="-1774770120"/>
    <w:lsdException w:name="Grid Table 1 Light Accent 5" w:uiPriority="2021933716"/>
    <w:lsdException w:name="Grid Table 2 Accent 5" w:uiPriority="2021933717"/>
    <w:lsdException w:name="Grid Table 3 Accent 5" w:uiPriority="2032410912"/>
    <w:lsdException w:name="Grid Table 4 Accent 5" w:uiPriority="2032410913"/>
    <w:lsdException w:name="Grid Table 5 Dark Accent 5" w:uiPriority="-1810794104"/>
    <w:lsdException w:name="Grid Table 6 Colorful Accent 5" w:uiPriority="-1810794103"/>
    <w:lsdException w:name="Grid Table 7 Colorful Accent 5" w:uiPriority="-1774770120"/>
    <w:lsdException w:name="Grid Table 1 Light Accent 6" w:uiPriority="2021933716"/>
    <w:lsdException w:name="Grid Table 2 Accent 6" w:uiPriority="2021933717"/>
    <w:lsdException w:name="Grid Table 3 Accent 6" w:uiPriority="2032410912"/>
    <w:lsdException w:name="Grid Table 4 Accent 6" w:uiPriority="2032410913"/>
    <w:lsdException w:name="Grid Table 5 Dark Accent 6" w:uiPriority="-1810794104"/>
    <w:lsdException w:name="Grid Table 6 Colorful Accent 6" w:uiPriority="-1810794103"/>
    <w:lsdException w:name="Grid Table 7 Colorful Accent 6" w:uiPriority="-1774770120"/>
    <w:lsdException w:name="List Table 1 Light" w:uiPriority="2021933716"/>
    <w:lsdException w:name="List Table 2" w:uiPriority="2021933717"/>
    <w:lsdException w:name="List Table 3" w:uiPriority="2032410912"/>
    <w:lsdException w:name="List Table 4" w:uiPriority="2032410913"/>
    <w:lsdException w:name="List Table 5 Dark" w:uiPriority="-1810794104"/>
    <w:lsdException w:name="List Table 6 Colorful" w:uiPriority="-1810794103"/>
    <w:lsdException w:name="List Table 7 Colorful" w:uiPriority="-1774770120"/>
    <w:lsdException w:name="List Table 1 Light Accent 1" w:uiPriority="2021933716"/>
    <w:lsdException w:name="List Table 2 Accent 1" w:uiPriority="2021933717"/>
    <w:lsdException w:name="List Table 3 Accent 1" w:uiPriority="2032410912"/>
    <w:lsdException w:name="List Table 4 Accent 1" w:uiPriority="2032410913"/>
    <w:lsdException w:name="List Table 5 Dark Accent 1" w:uiPriority="-1810794104"/>
    <w:lsdException w:name="List Table 6 Colorful Accent 1" w:uiPriority="-1810794103"/>
    <w:lsdException w:name="List Table 7 Colorful Accent 1" w:uiPriority="-1774770120"/>
    <w:lsdException w:name="List Table 1 Light Accent 2" w:uiPriority="2021933716"/>
    <w:lsdException w:name="List Table 2 Accent 2" w:uiPriority="2021933717"/>
    <w:lsdException w:name="List Table 3 Accent 2" w:uiPriority="2032410912"/>
    <w:lsdException w:name="List Table 4 Accent 2" w:uiPriority="2032410913"/>
    <w:lsdException w:name="List Table 5 Dark Accent 2" w:uiPriority="-1810794104"/>
    <w:lsdException w:name="List Table 6 Colorful Accent 2" w:uiPriority="-1810794103"/>
    <w:lsdException w:name="List Table 7 Colorful Accent 2" w:uiPriority="-1774770120"/>
    <w:lsdException w:name="List Table 1 Light Accent 3" w:uiPriority="2021933716"/>
    <w:lsdException w:name="List Table 2 Accent 3" w:uiPriority="2021933717"/>
    <w:lsdException w:name="List Table 3 Accent 3" w:uiPriority="2032410912"/>
    <w:lsdException w:name="List Table 4 Accent 3" w:uiPriority="2032410913"/>
    <w:lsdException w:name="List Table 5 Dark Accent 3" w:uiPriority="-1810794104"/>
    <w:lsdException w:name="List Table 6 Colorful Accent 3" w:uiPriority="-1810794103"/>
    <w:lsdException w:name="List Table 7 Colorful Accent 3" w:uiPriority="-1774770120"/>
    <w:lsdException w:name="List Table 1 Light Accent 4" w:uiPriority="2021933716"/>
    <w:lsdException w:name="List Table 2 Accent 4" w:uiPriority="2021933717"/>
    <w:lsdException w:name="List Table 3 Accent 4" w:uiPriority="2032410912"/>
    <w:lsdException w:name="List Table 4 Accent 4" w:uiPriority="2032410913"/>
    <w:lsdException w:name="List Table 5 Dark Accent 4" w:uiPriority="-1810794104"/>
    <w:lsdException w:name="List Table 6 Colorful Accent 4" w:uiPriority="-1810794103"/>
    <w:lsdException w:name="List Table 7 Colorful Accent 4" w:uiPriority="-1774770120"/>
    <w:lsdException w:name="List Table 1 Light Accent 5" w:uiPriority="2021933716"/>
    <w:lsdException w:name="List Table 2 Accent 5" w:uiPriority="2021933717"/>
    <w:lsdException w:name="List Table 3 Accent 5" w:uiPriority="2032410912"/>
    <w:lsdException w:name="List Table 4 Accent 5" w:uiPriority="2032410913"/>
    <w:lsdException w:name="List Table 5 Dark Accent 5" w:uiPriority="-1810794104"/>
    <w:lsdException w:name="List Table 6 Colorful Accent 5" w:uiPriority="-1810794103"/>
    <w:lsdException w:name="List Table 7 Colorful Accent 5" w:uiPriority="-1774770120"/>
    <w:lsdException w:name="List Table 1 Light Accent 6" w:uiPriority="2021933716"/>
    <w:lsdException w:name="List Table 2 Accent 6" w:uiPriority="2021933717"/>
    <w:lsdException w:name="List Table 3 Accent 6" w:uiPriority="2032410912"/>
    <w:lsdException w:name="List Table 4 Accent 6" w:uiPriority="2032410913"/>
    <w:lsdException w:name="List Table 5 Dark Accent 6" w:uiPriority="-1810794104"/>
    <w:lsdException w:name="List Table 6 Colorful Accent 6" w:uiPriority="-1810794103"/>
    <w:lsdException w:name="List Table 7 Colorful Accent 6" w:uiPriority="-177477012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59"/>
    <w:basedOn w:val="a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uiPriority w:val="34"/>
    <w:basedOn w:val="a"/>
    <w:qFormat/>
    <w:pPr>
      <w:ind w:leftChars="400" w:left="800"/>
    </w:pPr>
  </w:style>
  <w:style w:type="paragraph" w:styleId="a5">
    <w:name w:val="Balloon Text"/>
    <w:uiPriority w:val="99"/>
    <w:basedOn w:val="a"/>
    <w:link w:val="Char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uiPriority w:val="99"/>
    <w:basedOn w:val="a0"/>
    <w:link w:val="a5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머리글 Char"/>
    <w:uiPriority w:val="99"/>
    <w:basedOn w:val="a0"/>
    <w:link w:val="a6"/>
  </w:style>
  <w:style w:type="paragraph" w:styleId="a7">
    <w:name w:val="foot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바닥글 Char"/>
    <w:uiPriority w:val="99"/>
    <w:basedOn w:val="a0"/>
    <w:link w:val="a7"/>
  </w:style>
  <w:style w:type="character" w:styleId="affff8">
    <w:name w:val="Hyperlink"/>
    <w:uiPriority w:val="99"/>
    <w:basedOn w:val="a0"/>
    <w:unhideWhenUsed/>
    <w:rPr>
      <w:color w:val="0000FF"/>
      <w:u w:val="single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SimSun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SimSu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workgroup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2026-03-24T03:57:00Z</dcterms:created>
  <dcterms:modified xsi:type="dcterms:W3CDTF">2026-04-20T07:23:32Z</dcterms:modified>
  <cp:lastPrinted>2026-04-07T05:34:52Z</cp:lastPrinted>
  <cp:version>1300.0100.01</cp:version>
</cp:coreProperties>
</file>